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3B1D7">
      <w:pPr>
        <w:widowControl/>
        <w:shd w:val="clear" w:color="auto" w:fill="FFFFFF"/>
        <w:spacing w:before="100" w:beforeAutospacing="1" w:after="100" w:afterAutospacing="1" w:line="450" w:lineRule="atLeast"/>
        <w:jc w:val="left"/>
        <w:rPr>
          <w:rFonts w:hint="default" w:ascii="黑体" w:hAnsi="黑体" w:eastAsia="黑体" w:cs="宋体"/>
          <w:b/>
          <w:color w:val="000000" w:themeColor="text1"/>
          <w:kern w:val="0"/>
          <w:sz w:val="32"/>
          <w:szCs w:val="32"/>
          <w:lang w:val="en-US" w:eastAsia="zh-CN"/>
          <w14:textFill>
            <w14:solidFill>
              <w14:schemeClr w14:val="tx1"/>
            </w14:solidFill>
          </w14:textFill>
        </w:rPr>
      </w:pPr>
      <w:bookmarkStart w:id="3" w:name="_GoBack"/>
      <w:r>
        <w:rPr>
          <w:rFonts w:hint="eastAsia" w:ascii="黑体" w:hAnsi="黑体" w:eastAsia="黑体" w:cs="宋体"/>
          <w:b/>
          <w:color w:val="000000" w:themeColor="text1"/>
          <w:kern w:val="0"/>
          <w:sz w:val="32"/>
          <w:szCs w:val="32"/>
          <w14:textFill>
            <w14:solidFill>
              <w14:schemeClr w14:val="tx1"/>
            </w14:solidFill>
          </w14:textFill>
        </w:rPr>
        <w:t>附件</w:t>
      </w:r>
      <w:r>
        <w:rPr>
          <w:rFonts w:hint="eastAsia" w:ascii="黑体" w:hAnsi="黑体" w:eastAsia="黑体" w:cs="宋体"/>
          <w:b/>
          <w:color w:val="000000" w:themeColor="text1"/>
          <w:kern w:val="0"/>
          <w:sz w:val="32"/>
          <w:szCs w:val="32"/>
          <w:lang w:val="en-US" w:eastAsia="zh-CN"/>
          <w14:textFill>
            <w14:solidFill>
              <w14:schemeClr w14:val="tx1"/>
            </w14:solidFill>
          </w14:textFill>
        </w:rPr>
        <w:t>3</w:t>
      </w:r>
    </w:p>
    <w:p w14:paraId="55FFB689">
      <w:pPr>
        <w:jc w:val="center"/>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中国知网大学生论文检测系统使用说明</w:t>
      </w:r>
    </w:p>
    <w:bookmarkEnd w:id="3"/>
    <w:p w14:paraId="5B3A74E9">
      <w:pPr>
        <w:pStyle w:val="2"/>
        <w:numPr>
          <w:ilvl w:val="0"/>
          <w:numId w:val="1"/>
        </w:numPr>
        <w:bidi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检测报告单类型</w:t>
      </w:r>
    </w:p>
    <w:p w14:paraId="6E2A7184">
      <w:pPr>
        <w:numPr>
          <w:ilvl w:val="0"/>
          <w:numId w:val="0"/>
        </w:numPr>
        <w:rPr>
          <w:rFonts w:hint="eastAsia"/>
          <w:lang w:val="en-US" w:eastAsia="zh-CN"/>
        </w:rPr>
      </w:pPr>
      <w:r>
        <w:rPr>
          <w:rFonts w:hint="eastAsia"/>
          <w:lang w:val="en-US" w:eastAsia="zh-CN"/>
        </w:rPr>
        <w:t xml:space="preserve">   </w:t>
      </w:r>
    </w:p>
    <w:tbl>
      <w:tblPr>
        <w:tblStyle w:val="10"/>
        <w:tblW w:w="5526" w:type="pct"/>
        <w:tblInd w:w="-22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476"/>
        <w:gridCol w:w="3113"/>
        <w:gridCol w:w="4830"/>
      </w:tblGrid>
      <w:tr w14:paraId="0B763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trPr>
        <w:tc>
          <w:tcPr>
            <w:tcW w:w="783" w:type="pct"/>
            <w:tcBorders>
              <w:top w:val="single" w:color="080000" w:sz="4" w:space="0"/>
              <w:left w:val="single" w:color="080000" w:sz="4" w:space="0"/>
              <w:bottom w:val="single" w:color="080000" w:sz="4" w:space="0"/>
              <w:right w:val="single" w:color="080000" w:sz="4" w:space="0"/>
            </w:tcBorders>
            <w:shd w:val="clear" w:color="auto" w:fill="8EE0DC"/>
            <w:tcMar>
              <w:left w:w="108" w:type="dxa"/>
              <w:right w:w="108" w:type="dxa"/>
            </w:tcMar>
            <w:vAlign w:val="center"/>
          </w:tcPr>
          <w:p w14:paraId="2B87F411">
            <w:pPr>
              <w:pStyle w:val="9"/>
              <w:keepNext w:val="0"/>
              <w:keepLines w:val="0"/>
              <w:widowControl/>
              <w:suppressLineNumbers w:val="0"/>
              <w:kinsoku/>
              <w:wordWrap/>
              <w:overflowPunct/>
              <w:jc w:val="center"/>
              <w:rPr>
                <w:rFonts w:hint="eastAsia" w:ascii="黑体" w:hAnsi="黑体" w:eastAsia="黑体" w:cs="黑体"/>
                <w:sz w:val="21"/>
                <w:szCs w:val="21"/>
              </w:rPr>
            </w:pPr>
            <w:r>
              <w:rPr>
                <w:rFonts w:hint="eastAsia" w:ascii="黑体" w:hAnsi="黑体" w:eastAsia="黑体" w:cs="黑体"/>
                <w:b/>
                <w:bCs/>
                <w:color w:val="000000"/>
                <w:sz w:val="21"/>
                <w:szCs w:val="21"/>
              </w:rPr>
              <w:t>报告单类型</w:t>
            </w:r>
          </w:p>
        </w:tc>
        <w:tc>
          <w:tcPr>
            <w:tcW w:w="1652" w:type="pct"/>
            <w:tcBorders>
              <w:top w:val="single" w:color="080000" w:sz="4" w:space="0"/>
              <w:left w:val="single" w:color="080000" w:sz="4" w:space="0"/>
              <w:bottom w:val="single" w:color="080000" w:sz="4" w:space="0"/>
              <w:right w:val="single" w:color="080000" w:sz="4" w:space="0"/>
            </w:tcBorders>
            <w:shd w:val="clear" w:color="auto" w:fill="8EE0DC"/>
            <w:tcMar>
              <w:left w:w="108" w:type="dxa"/>
              <w:right w:w="108" w:type="dxa"/>
            </w:tcMar>
            <w:vAlign w:val="center"/>
          </w:tcPr>
          <w:p w14:paraId="7BCA7F20">
            <w:pPr>
              <w:pStyle w:val="9"/>
              <w:keepNext w:val="0"/>
              <w:keepLines w:val="0"/>
              <w:widowControl/>
              <w:suppressLineNumbers w:val="0"/>
              <w:kinsoku/>
              <w:wordWrap/>
              <w:overflowPunct/>
              <w:jc w:val="center"/>
              <w:rPr>
                <w:rFonts w:hint="eastAsia" w:ascii="黑体" w:hAnsi="黑体" w:eastAsia="黑体" w:cs="黑体"/>
                <w:sz w:val="21"/>
                <w:szCs w:val="21"/>
              </w:rPr>
            </w:pPr>
            <w:r>
              <w:rPr>
                <w:rFonts w:hint="eastAsia" w:ascii="黑体" w:hAnsi="黑体" w:eastAsia="黑体" w:cs="黑体"/>
                <w:b/>
                <w:bCs/>
                <w:color w:val="000000"/>
                <w:sz w:val="21"/>
                <w:szCs w:val="21"/>
              </w:rPr>
              <w:t>含义说明</w:t>
            </w:r>
          </w:p>
        </w:tc>
        <w:tc>
          <w:tcPr>
            <w:tcW w:w="2563" w:type="pct"/>
            <w:tcBorders>
              <w:top w:val="single" w:color="080000" w:sz="4" w:space="0"/>
              <w:left w:val="single" w:color="080000" w:sz="4" w:space="0"/>
              <w:bottom w:val="single" w:color="080000" w:sz="4" w:space="0"/>
              <w:right w:val="single" w:color="080000" w:sz="4" w:space="0"/>
            </w:tcBorders>
            <w:shd w:val="clear" w:color="auto" w:fill="8EE0DC"/>
            <w:tcMar>
              <w:left w:w="108" w:type="dxa"/>
              <w:right w:w="108" w:type="dxa"/>
            </w:tcMar>
            <w:vAlign w:val="center"/>
          </w:tcPr>
          <w:p w14:paraId="0E6B4EE2">
            <w:pPr>
              <w:pStyle w:val="9"/>
              <w:keepNext w:val="0"/>
              <w:keepLines w:val="0"/>
              <w:widowControl/>
              <w:suppressLineNumbers w:val="0"/>
              <w:kinsoku/>
              <w:wordWrap/>
              <w:overflowPunct/>
              <w:jc w:val="center"/>
              <w:rPr>
                <w:rFonts w:hint="eastAsia" w:ascii="黑体" w:hAnsi="黑体" w:eastAsia="黑体" w:cs="黑体"/>
                <w:sz w:val="21"/>
                <w:szCs w:val="21"/>
              </w:rPr>
            </w:pPr>
            <w:r>
              <w:rPr>
                <w:rFonts w:hint="eastAsia" w:ascii="黑体" w:hAnsi="黑体" w:eastAsia="黑体" w:cs="黑体"/>
                <w:b/>
                <w:bCs/>
                <w:color w:val="000000"/>
                <w:sz w:val="21"/>
                <w:szCs w:val="21"/>
              </w:rPr>
              <w:t>报告单内容</w:t>
            </w:r>
          </w:p>
        </w:tc>
      </w:tr>
      <w:tr w14:paraId="1AFC0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78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0B4518BA">
            <w:pPr>
              <w:pStyle w:val="9"/>
              <w:keepNext w:val="0"/>
              <w:keepLines w:val="0"/>
              <w:widowControl/>
              <w:suppressLineNumbers w:val="0"/>
              <w:kinsoku/>
              <w:wordWrap/>
              <w:overflowPunct/>
              <w:jc w:val="left"/>
              <w:rPr>
                <w:rFonts w:hint="eastAsia"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sz w:val="18"/>
                <w:szCs w:val="18"/>
              </w:rPr>
              <w:t>全文（标明引文）</w:t>
            </w:r>
          </w:p>
        </w:tc>
        <w:tc>
          <w:tcPr>
            <w:tcW w:w="1652"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47905DE0">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展示基本信息、综合检测结果、相似来源文献列表以及全文内容（含比对结果标注）的报告单，一般</w:t>
            </w:r>
            <w:r>
              <w:rPr>
                <w:rFonts w:hint="eastAsia" w:ascii="方正仿宋_GB2312" w:hAnsi="方正仿宋_GB2312" w:eastAsia="方正仿宋_GB2312" w:cs="方正仿宋_GB2312"/>
                <w:b/>
                <w:bCs/>
                <w:color w:val="FF0000"/>
                <w:sz w:val="18"/>
                <w:szCs w:val="18"/>
              </w:rPr>
              <w:t>用于核对全文检测结果情况。</w:t>
            </w:r>
          </w:p>
        </w:tc>
        <w:tc>
          <w:tcPr>
            <w:tcW w:w="256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67DD31A9">
            <w:pPr>
              <w:pStyle w:val="9"/>
              <w:keepNext w:val="0"/>
              <w:keepLines w:val="0"/>
              <w:widowControl/>
              <w:numPr>
                <w:ilvl w:val="0"/>
                <w:numId w:val="2"/>
              </w:numPr>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b/>
                <w:bCs/>
                <w:color w:val="000000"/>
                <w:sz w:val="18"/>
                <w:szCs w:val="18"/>
              </w:rPr>
              <w:t>检测基本信息：</w:t>
            </w:r>
            <w:r>
              <w:rPr>
                <w:rFonts w:hint="eastAsia" w:ascii="方正仿宋_GB2312" w:hAnsi="方正仿宋_GB2312" w:eastAsia="方正仿宋_GB2312" w:cs="方正仿宋_GB2312"/>
                <w:color w:val="000000"/>
                <w:sz w:val="18"/>
                <w:szCs w:val="18"/>
              </w:rPr>
              <w:t>篇名、作者、指导教师、学位类型、检测机构、文件名、检测系统、检测类型、检测范围、时间范围。</w:t>
            </w:r>
          </w:p>
          <w:p w14:paraId="4E62C96E">
            <w:pPr>
              <w:pStyle w:val="9"/>
              <w:keepNext w:val="0"/>
              <w:keepLines w:val="0"/>
              <w:widowControl/>
              <w:numPr>
                <w:ilvl w:val="0"/>
                <w:numId w:val="2"/>
              </w:numPr>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b/>
                <w:bCs/>
                <w:color w:val="000000"/>
                <w:sz w:val="18"/>
                <w:szCs w:val="18"/>
              </w:rPr>
              <w:t>检测结果指标</w:t>
            </w:r>
            <w:r>
              <w:rPr>
                <w:rFonts w:hint="eastAsia" w:ascii="方正仿宋_GB2312" w:hAnsi="方正仿宋_GB2312" w:eastAsia="方正仿宋_GB2312" w:cs="方正仿宋_GB2312"/>
                <w:color w:val="000000"/>
                <w:sz w:val="18"/>
                <w:szCs w:val="18"/>
              </w:rPr>
              <w:t>：</w:t>
            </w:r>
            <w:r>
              <w:rPr>
                <w:rFonts w:hint="eastAsia" w:ascii="方正仿宋_GB2312" w:hAnsi="方正仿宋_GB2312" w:eastAsia="方正仿宋_GB2312" w:cs="方正仿宋_GB2312"/>
                <w:color w:val="000000"/>
                <w:sz w:val="18"/>
                <w:szCs w:val="18"/>
                <w:lang w:val="en-US" w:eastAsia="zh-CN"/>
              </w:rPr>
              <w:t>去除本人文献复制比等</w:t>
            </w:r>
            <w:r>
              <w:rPr>
                <w:rFonts w:hint="eastAsia" w:ascii="方正仿宋_GB2312" w:hAnsi="方正仿宋_GB2312" w:eastAsia="方正仿宋_GB2312" w:cs="方正仿宋_GB2312"/>
                <w:color w:val="000000"/>
                <w:sz w:val="18"/>
                <w:szCs w:val="18"/>
              </w:rPr>
              <w:t>合计</w:t>
            </w:r>
            <w:r>
              <w:rPr>
                <w:rFonts w:hint="eastAsia" w:ascii="方正仿宋_GB2312" w:hAnsi="方正仿宋_GB2312" w:eastAsia="方正仿宋_GB2312" w:cs="方正仿宋_GB2312"/>
                <w:color w:val="000000"/>
                <w:sz w:val="18"/>
                <w:szCs w:val="18"/>
                <w:lang w:val="en-US" w:eastAsia="zh-CN"/>
              </w:rPr>
              <w:t>21</w:t>
            </w:r>
            <w:r>
              <w:rPr>
                <w:rFonts w:hint="eastAsia" w:ascii="方正仿宋_GB2312" w:hAnsi="方正仿宋_GB2312" w:eastAsia="方正仿宋_GB2312" w:cs="方正仿宋_GB2312"/>
                <w:color w:val="000000"/>
                <w:sz w:val="18"/>
                <w:szCs w:val="18"/>
              </w:rPr>
              <w:t>项。</w:t>
            </w:r>
          </w:p>
          <w:p w14:paraId="7512EE17">
            <w:pPr>
              <w:pStyle w:val="9"/>
              <w:keepNext w:val="0"/>
              <w:keepLines w:val="0"/>
              <w:widowControl/>
              <w:numPr>
                <w:ilvl w:val="0"/>
                <w:numId w:val="2"/>
              </w:numPr>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b/>
                <w:bCs/>
                <w:color w:val="000000"/>
                <w:sz w:val="18"/>
                <w:szCs w:val="18"/>
              </w:rPr>
              <w:t>段落检测结果：</w:t>
            </w:r>
            <w:r>
              <w:rPr>
                <w:rFonts w:hint="eastAsia" w:ascii="方正仿宋_GB2312" w:hAnsi="方正仿宋_GB2312" w:eastAsia="方正仿宋_GB2312" w:cs="方正仿宋_GB2312"/>
                <w:color w:val="000000"/>
                <w:sz w:val="18"/>
                <w:szCs w:val="18"/>
              </w:rPr>
              <w:t>段落名、</w:t>
            </w:r>
            <w:r>
              <w:rPr>
                <w:rFonts w:hint="eastAsia" w:ascii="方正仿宋_GB2312" w:hAnsi="方正仿宋_GB2312" w:eastAsia="方正仿宋_GB2312" w:cs="方正仿宋_GB2312"/>
                <w:color w:val="000000"/>
                <w:sz w:val="18"/>
                <w:szCs w:val="18"/>
                <w:lang w:val="en-US" w:eastAsia="zh-CN"/>
              </w:rPr>
              <w:t>总字数、</w:t>
            </w:r>
            <w:r>
              <w:rPr>
                <w:rFonts w:hint="eastAsia" w:ascii="方正仿宋_GB2312" w:hAnsi="方正仿宋_GB2312" w:eastAsia="方正仿宋_GB2312" w:cs="方正仿宋_GB2312"/>
                <w:color w:val="000000"/>
                <w:sz w:val="18"/>
                <w:szCs w:val="18"/>
              </w:rPr>
              <w:t>该段落复制比（重复字数）、该段落提取的“疑似剽窃观点”、相似文献列表（引证关系、复制比例及字数）。</w:t>
            </w:r>
          </w:p>
          <w:p w14:paraId="15C86633">
            <w:pPr>
              <w:pStyle w:val="9"/>
              <w:keepNext w:val="0"/>
              <w:keepLines w:val="0"/>
              <w:widowControl/>
              <w:numPr>
                <w:ilvl w:val="0"/>
                <w:numId w:val="2"/>
              </w:numPr>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b/>
                <w:bCs/>
                <w:color w:val="000000"/>
                <w:sz w:val="18"/>
                <w:szCs w:val="18"/>
                <w:lang w:val="en-US" w:eastAsia="zh-CN"/>
              </w:rPr>
              <w:t>全文标红显示内容</w:t>
            </w:r>
            <w:r>
              <w:rPr>
                <w:rFonts w:hint="eastAsia" w:ascii="方正仿宋_GB2312" w:hAnsi="方正仿宋_GB2312" w:eastAsia="方正仿宋_GB2312" w:cs="方正仿宋_GB2312"/>
                <w:b/>
                <w:bCs/>
                <w:color w:val="000000"/>
                <w:sz w:val="18"/>
                <w:szCs w:val="18"/>
                <w:lang w:eastAsia="zh-CN"/>
              </w:rPr>
              <w:t>：</w:t>
            </w:r>
            <w:r>
              <w:rPr>
                <w:rFonts w:hint="eastAsia" w:ascii="方正仿宋_GB2312" w:hAnsi="方正仿宋_GB2312" w:eastAsia="方正仿宋_GB2312" w:cs="方正仿宋_GB2312"/>
                <w:color w:val="000000"/>
                <w:sz w:val="18"/>
                <w:szCs w:val="18"/>
              </w:rPr>
              <w:t>红色文字</w:t>
            </w:r>
            <w:r>
              <w:rPr>
                <w:rFonts w:hint="default" w:ascii="方正仿宋_GB2312" w:hAnsi="方正仿宋_GB2312" w:eastAsia="方正仿宋_GB2312" w:cs="方正仿宋_GB2312"/>
                <w:color w:val="000000"/>
                <w:sz w:val="18"/>
                <w:szCs w:val="18"/>
              </w:rPr>
              <w:t>表示文字复制部分;绿色文字表示引用部分; 棕灰色文字表示系统依据作者姓名识别的本人其他文献部分</w:t>
            </w:r>
            <w:r>
              <w:rPr>
                <w:rFonts w:hint="eastAsia" w:ascii="方正仿宋_GB2312" w:hAnsi="方正仿宋_GB2312" w:eastAsia="方正仿宋_GB2312" w:cs="方正仿宋_GB2312"/>
                <w:color w:val="000000"/>
                <w:sz w:val="18"/>
                <w:szCs w:val="18"/>
                <w:lang w:eastAsia="zh-CN"/>
              </w:rPr>
              <w:t>。</w:t>
            </w:r>
          </w:p>
        </w:tc>
      </w:tr>
      <w:tr w14:paraId="4D6FD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0" w:hRule="atLeast"/>
        </w:trPr>
        <w:tc>
          <w:tcPr>
            <w:tcW w:w="78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73B9352A">
            <w:pPr>
              <w:pStyle w:val="9"/>
              <w:keepNext w:val="0"/>
              <w:keepLines w:val="0"/>
              <w:widowControl/>
              <w:suppressLineNumbers w:val="0"/>
              <w:kinsoku/>
              <w:wordWrap/>
              <w:overflowPunct/>
              <w:jc w:val="left"/>
              <w:rPr>
                <w:rFonts w:hint="eastAsia"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sz w:val="18"/>
                <w:szCs w:val="18"/>
              </w:rPr>
              <w:t>去除本人文献报告单</w:t>
            </w:r>
          </w:p>
        </w:tc>
        <w:tc>
          <w:tcPr>
            <w:tcW w:w="1652"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521022B3">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去除识别为“本人”的文献信息后</w:t>
            </w:r>
            <w:r>
              <w:rPr>
                <w:rFonts w:hint="eastAsia" w:ascii="方正仿宋_GB2312" w:hAnsi="方正仿宋_GB2312" w:eastAsia="方正仿宋_GB2312" w:cs="方正仿宋_GB2312"/>
                <w:color w:val="000000"/>
                <w:sz w:val="18"/>
                <w:szCs w:val="18"/>
                <w:lang w:eastAsia="zh-CN"/>
              </w:rPr>
              <w:t>（</w:t>
            </w:r>
            <w:r>
              <w:rPr>
                <w:rFonts w:hint="eastAsia" w:ascii="方正仿宋_GB2312" w:hAnsi="方正仿宋_GB2312" w:eastAsia="方正仿宋_GB2312" w:cs="方正仿宋_GB2312"/>
                <w:color w:val="000000"/>
                <w:sz w:val="18"/>
                <w:szCs w:val="18"/>
                <w:lang w:val="en-US" w:eastAsia="zh-CN"/>
              </w:rPr>
              <w:t>原创部分）</w:t>
            </w:r>
            <w:r>
              <w:rPr>
                <w:rFonts w:hint="eastAsia" w:ascii="方正仿宋_GB2312" w:hAnsi="方正仿宋_GB2312" w:eastAsia="方正仿宋_GB2312" w:cs="方正仿宋_GB2312"/>
                <w:color w:val="000000"/>
                <w:sz w:val="18"/>
                <w:szCs w:val="18"/>
              </w:rPr>
              <w:t>，展示的全文（标明引文）的报告单。</w:t>
            </w:r>
          </w:p>
        </w:tc>
        <w:tc>
          <w:tcPr>
            <w:tcW w:w="256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495682D8">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与全文（标明引文）相比，不展示总文字复制比、去除引用文献复制比、单篇最大文字复制比、跨语言检测结果、单篇最大重复字数，其他无差异。</w:t>
            </w:r>
          </w:p>
        </w:tc>
      </w:tr>
      <w:tr w14:paraId="241C9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78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4FD75216">
            <w:pPr>
              <w:pStyle w:val="9"/>
              <w:keepNext w:val="0"/>
              <w:keepLines w:val="0"/>
              <w:widowControl/>
              <w:suppressLineNumbers w:val="0"/>
              <w:kinsoku/>
              <w:wordWrap/>
              <w:overflowPunct/>
              <w:jc w:val="left"/>
              <w:rPr>
                <w:rFonts w:hint="eastAsia"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sz w:val="18"/>
                <w:szCs w:val="18"/>
              </w:rPr>
              <w:t>简洁报告单</w:t>
            </w:r>
          </w:p>
        </w:tc>
        <w:tc>
          <w:tcPr>
            <w:tcW w:w="1652"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07DB7E47">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展示基本信息、综合检测结果、来源文献列表的报告单，</w:t>
            </w:r>
            <w:r>
              <w:rPr>
                <w:rFonts w:hint="eastAsia" w:ascii="方正仿宋_GB2312" w:hAnsi="方正仿宋_GB2312" w:eastAsia="方正仿宋_GB2312" w:cs="方正仿宋_GB2312"/>
                <w:b/>
                <w:bCs/>
                <w:color w:val="FF0000"/>
                <w:sz w:val="18"/>
                <w:szCs w:val="18"/>
              </w:rPr>
              <w:t>一般用于存档使用</w:t>
            </w:r>
            <w:r>
              <w:rPr>
                <w:rFonts w:hint="eastAsia" w:ascii="方正仿宋_GB2312" w:hAnsi="方正仿宋_GB2312" w:eastAsia="方正仿宋_GB2312" w:cs="方正仿宋_GB2312"/>
                <w:b/>
                <w:bCs/>
                <w:color w:val="54D0CA"/>
                <w:sz w:val="18"/>
                <w:szCs w:val="18"/>
              </w:rPr>
              <w:t>。</w:t>
            </w:r>
          </w:p>
        </w:tc>
        <w:tc>
          <w:tcPr>
            <w:tcW w:w="256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3E264E99">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与全文（标明引文）相比，仅展示各类检测结果，不展示第4项的全文内容。</w:t>
            </w:r>
          </w:p>
        </w:tc>
      </w:tr>
      <w:tr w14:paraId="7700C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20" w:hRule="atLeast"/>
        </w:trPr>
        <w:tc>
          <w:tcPr>
            <w:tcW w:w="78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50B71DAF">
            <w:pPr>
              <w:pStyle w:val="9"/>
              <w:keepNext w:val="0"/>
              <w:keepLines w:val="0"/>
              <w:widowControl/>
              <w:suppressLineNumbers w:val="0"/>
              <w:kinsoku/>
              <w:wordWrap/>
              <w:overflowPunct/>
              <w:jc w:val="left"/>
              <w:rPr>
                <w:rFonts w:hint="eastAsia"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sz w:val="18"/>
                <w:szCs w:val="18"/>
              </w:rPr>
              <w:t>全文对照报告单</w:t>
            </w:r>
          </w:p>
        </w:tc>
        <w:tc>
          <w:tcPr>
            <w:tcW w:w="1652"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37C958C6">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展示基本信息、综合检测结果、相似来源文献列表以及每一段标红内容与多篇相似来源文献对照的报告单，</w:t>
            </w:r>
            <w:r>
              <w:rPr>
                <w:rFonts w:hint="eastAsia" w:ascii="方正仿宋_GB2312" w:hAnsi="方正仿宋_GB2312" w:eastAsia="方正仿宋_GB2312" w:cs="方正仿宋_GB2312"/>
                <w:b/>
                <w:bCs/>
                <w:color w:val="000000"/>
                <w:sz w:val="18"/>
                <w:szCs w:val="18"/>
              </w:rPr>
              <w:t>一般用于</w:t>
            </w:r>
            <w:r>
              <w:rPr>
                <w:rFonts w:hint="eastAsia" w:ascii="方正仿宋_GB2312" w:hAnsi="方正仿宋_GB2312" w:eastAsia="方正仿宋_GB2312" w:cs="方正仿宋_GB2312"/>
                <w:b/>
                <w:bCs/>
                <w:color w:val="FF0000"/>
                <w:sz w:val="18"/>
                <w:szCs w:val="18"/>
              </w:rPr>
              <w:t>分段查看比对结果详情</w:t>
            </w:r>
            <w:r>
              <w:rPr>
                <w:rFonts w:hint="eastAsia" w:ascii="方正仿宋_GB2312" w:hAnsi="方正仿宋_GB2312" w:eastAsia="方正仿宋_GB2312" w:cs="方正仿宋_GB2312"/>
                <w:b/>
                <w:bCs/>
                <w:color w:val="54D0CA"/>
                <w:sz w:val="18"/>
                <w:szCs w:val="18"/>
              </w:rPr>
              <w:t>。</w:t>
            </w:r>
          </w:p>
        </w:tc>
        <w:tc>
          <w:tcPr>
            <w:tcW w:w="256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17F740E3">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与全文（标明引文）相比，展示第1、2、3项，不展示第4项的全文内容，其以左右对照方式展示检测原文相似片段与相似文献的相似片段，并将相似内容标红方便对照查看。</w:t>
            </w:r>
          </w:p>
        </w:tc>
      </w:tr>
      <w:tr w14:paraId="14D0C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20" w:hRule="atLeast"/>
        </w:trPr>
        <w:tc>
          <w:tcPr>
            <w:tcW w:w="78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170740CD">
            <w:pPr>
              <w:pStyle w:val="9"/>
              <w:keepNext w:val="0"/>
              <w:keepLines w:val="0"/>
              <w:widowControl/>
              <w:suppressLineNumbers w:val="0"/>
              <w:kinsoku/>
              <w:wordWrap/>
              <w:overflowPunct/>
              <w:jc w:val="left"/>
              <w:rPr>
                <w:rFonts w:hint="eastAsia"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color w:val="000000"/>
                <w:sz w:val="18"/>
                <w:szCs w:val="18"/>
              </w:rPr>
              <w:t>跨语言报告单</w:t>
            </w:r>
          </w:p>
        </w:tc>
        <w:tc>
          <w:tcPr>
            <w:tcW w:w="1652"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501375CC">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单独展示出“</w:t>
            </w:r>
            <w:r>
              <w:rPr>
                <w:rFonts w:hint="eastAsia" w:ascii="方正仿宋_GB2312" w:hAnsi="方正仿宋_GB2312" w:eastAsia="方正仿宋_GB2312" w:cs="方正仿宋_GB2312"/>
                <w:b/>
                <w:bCs/>
                <w:color w:val="FF0000"/>
                <w:sz w:val="18"/>
                <w:szCs w:val="18"/>
              </w:rPr>
              <w:t>跨语言检测结果</w:t>
            </w:r>
            <w:r>
              <w:rPr>
                <w:rFonts w:hint="eastAsia" w:ascii="方正仿宋_GB2312" w:hAnsi="方正仿宋_GB2312" w:eastAsia="方正仿宋_GB2312" w:cs="方正仿宋_GB2312"/>
                <w:color w:val="000000"/>
                <w:sz w:val="18"/>
                <w:szCs w:val="18"/>
              </w:rPr>
              <w:t>”，该结果也以百分比形式展示。同时，报告单中原文标红展示之后，单独列示了该部分内容的跨语言检测结果，并逐条展示中文与外文的对应情况。</w:t>
            </w:r>
          </w:p>
        </w:tc>
        <w:tc>
          <w:tcPr>
            <w:tcW w:w="2563" w:type="pct"/>
            <w:tcBorders>
              <w:top w:val="single" w:color="080000" w:sz="4" w:space="0"/>
              <w:left w:val="single" w:color="080000" w:sz="4" w:space="0"/>
              <w:bottom w:val="single" w:color="080000" w:sz="4" w:space="0"/>
              <w:right w:val="single" w:color="080000" w:sz="4" w:space="0"/>
            </w:tcBorders>
            <w:shd w:val="clear" w:color="auto" w:fill="FFFFFF"/>
            <w:tcMar>
              <w:left w:w="108" w:type="dxa"/>
              <w:right w:w="108" w:type="dxa"/>
            </w:tcMar>
            <w:vAlign w:val="center"/>
          </w:tcPr>
          <w:p w14:paraId="20B3A23C">
            <w:pPr>
              <w:pStyle w:val="9"/>
              <w:keepNext w:val="0"/>
              <w:keepLines w:val="0"/>
              <w:widowControl/>
              <w:suppressLineNumbers w:val="0"/>
              <w:kinsoku/>
              <w:wordWrap/>
              <w:overflowPunct/>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color w:val="000000"/>
                <w:sz w:val="18"/>
                <w:szCs w:val="18"/>
              </w:rPr>
              <w:t>在跨语言报告单中，除展示了同全文（标明引文）报告单相同的文献基本信息、检测指标、相似来源之外，还单独展示出“跨语言检测结果”，该结果也以百分比形式展示。同时，报告单中原文标红展示之后，单独列示了该部分内容的跨语言检测结果，并逐条展示中文与外文的对应情况。</w:t>
            </w:r>
          </w:p>
        </w:tc>
      </w:tr>
    </w:tbl>
    <w:p w14:paraId="70952847">
      <w:pPr>
        <w:pStyle w:val="2"/>
        <w:numPr>
          <w:ilvl w:val="0"/>
          <w:numId w:val="1"/>
        </w:numPr>
        <w:bidi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检测比对资源库</w:t>
      </w:r>
    </w:p>
    <w:p w14:paraId="181F47D0">
      <w:pPr>
        <w:ind w:firstLine="640" w:firstLineChars="200"/>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val="0"/>
          <w:bCs/>
          <w:sz w:val="32"/>
          <w:szCs w:val="32"/>
          <w:lang w:val="en-US" w:eastAsia="zh-CN"/>
        </w:rPr>
        <w:t>系统构建了海量、丰富、专业、完整、高频更新的全文比对资源库，详细情况如下图：</w:t>
      </w:r>
    </w:p>
    <w:p w14:paraId="131357F1">
      <w:pPr>
        <w:rPr>
          <w:rFonts w:hint="eastAsia"/>
          <w:lang w:val="en-US" w:eastAsia="zh-CN"/>
        </w:rPr>
      </w:pPr>
      <w:r>
        <w:drawing>
          <wp:inline distT="0" distB="0" distL="114300" distR="114300">
            <wp:extent cx="5137150" cy="4494530"/>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137150" cy="4494530"/>
                    </a:xfrm>
                    <a:prstGeom prst="rect">
                      <a:avLst/>
                    </a:prstGeom>
                    <a:noFill/>
                    <a:ln>
                      <a:noFill/>
                    </a:ln>
                  </pic:spPr>
                </pic:pic>
              </a:graphicData>
            </a:graphic>
          </wp:inline>
        </w:drawing>
      </w:r>
    </w:p>
    <w:p w14:paraId="0C84FE97">
      <w:pPr>
        <w:pStyle w:val="2"/>
        <w:numPr>
          <w:ilvl w:val="0"/>
          <w:numId w:val="1"/>
        </w:numPr>
        <w:bidi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检测报告单指标</w:t>
      </w:r>
    </w:p>
    <w:p w14:paraId="051ABF83">
      <w:pPr>
        <w:ind w:firstLine="643"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lang w:val="en-US" w:eastAsia="zh-CN"/>
        </w:rPr>
        <w:t>1、去除本人文献复制比</w:t>
      </w:r>
      <w:r>
        <w:rPr>
          <w:rFonts w:hint="eastAsia" w:ascii="方正仿宋_GB2312" w:hAnsi="方正仿宋_GB2312" w:eastAsia="方正仿宋_GB2312" w:cs="方正仿宋_GB2312"/>
          <w:sz w:val="32"/>
          <w:szCs w:val="32"/>
          <w:lang w:val="en-US" w:eastAsia="zh-CN"/>
        </w:rPr>
        <w:t>：指去除了作者本人的文献之后，计算出来的重合字数在该检测文献中所占的比例。【</w:t>
      </w:r>
      <w:r>
        <w:rPr>
          <w:rFonts w:hint="eastAsia" w:ascii="方正仿宋_GB2312" w:hAnsi="方正仿宋_GB2312" w:eastAsia="方正仿宋_GB2312" w:cs="方正仿宋_GB2312"/>
          <w:b/>
          <w:bCs/>
          <w:color w:val="FF0000"/>
          <w:sz w:val="32"/>
          <w:szCs w:val="32"/>
          <w:lang w:val="en-US" w:eastAsia="zh-CN"/>
        </w:rPr>
        <w:t>反映原创程度</w:t>
      </w:r>
      <w:r>
        <w:rPr>
          <w:rFonts w:hint="eastAsia" w:ascii="方正仿宋_GB2312" w:hAnsi="方正仿宋_GB2312" w:eastAsia="方正仿宋_GB2312" w:cs="方正仿宋_GB2312"/>
          <w:sz w:val="32"/>
          <w:szCs w:val="32"/>
          <w:lang w:val="en-US" w:eastAsia="zh-CN"/>
        </w:rPr>
        <w:t>】</w:t>
      </w:r>
    </w:p>
    <w:p w14:paraId="2B0F1138">
      <w:pPr>
        <w:ind w:firstLine="643"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lang w:val="en-US" w:eastAsia="zh-CN"/>
        </w:rPr>
        <w:t>2、去除引用文献复制比</w:t>
      </w:r>
      <w:r>
        <w:rPr>
          <w:rFonts w:hint="eastAsia" w:ascii="方正仿宋_GB2312" w:hAnsi="方正仿宋_GB2312" w:eastAsia="方正仿宋_GB2312" w:cs="方正仿宋_GB2312"/>
          <w:sz w:val="32"/>
          <w:szCs w:val="32"/>
          <w:lang w:val="en-US" w:eastAsia="zh-CN"/>
        </w:rPr>
        <w:t>：指去除了作者在文中标明了引用的文献后，计算出来的重合文字在该检测文献中所占的比例。【</w:t>
      </w:r>
      <w:r>
        <w:rPr>
          <w:rFonts w:hint="eastAsia" w:ascii="方正仿宋_GB2312" w:hAnsi="方正仿宋_GB2312" w:eastAsia="方正仿宋_GB2312" w:cs="方正仿宋_GB2312"/>
          <w:b/>
          <w:bCs/>
          <w:color w:val="FF0000"/>
          <w:sz w:val="32"/>
          <w:szCs w:val="32"/>
          <w:lang w:val="en-US" w:eastAsia="zh-CN"/>
        </w:rPr>
        <w:t>判断引用规范性及是否过度引用</w:t>
      </w:r>
      <w:r>
        <w:rPr>
          <w:rFonts w:hint="eastAsia" w:ascii="方正仿宋_GB2312" w:hAnsi="方正仿宋_GB2312" w:eastAsia="方正仿宋_GB2312" w:cs="方正仿宋_GB2312"/>
          <w:sz w:val="32"/>
          <w:szCs w:val="32"/>
          <w:lang w:val="en-US" w:eastAsia="zh-CN"/>
        </w:rPr>
        <w:t>】</w:t>
      </w:r>
    </w:p>
    <w:p w14:paraId="48326ADC">
      <w:pPr>
        <w:ind w:firstLine="643"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lang w:val="en-US" w:eastAsia="zh-CN"/>
        </w:rPr>
        <w:t>3、总文字复制比：</w:t>
      </w:r>
      <w:r>
        <w:rPr>
          <w:rFonts w:hint="eastAsia" w:ascii="方正仿宋_GB2312" w:hAnsi="方正仿宋_GB2312" w:eastAsia="方正仿宋_GB2312" w:cs="方正仿宋_GB2312"/>
          <w:sz w:val="32"/>
          <w:szCs w:val="32"/>
          <w:lang w:val="en-US" w:eastAsia="zh-CN"/>
        </w:rPr>
        <w:t>指被检测论文总的重合字数在总的文献字数中所占的比例。【</w:t>
      </w:r>
      <w:r>
        <w:rPr>
          <w:rFonts w:hint="eastAsia" w:ascii="方正仿宋_GB2312" w:hAnsi="方正仿宋_GB2312" w:eastAsia="方正仿宋_GB2312" w:cs="方正仿宋_GB2312"/>
          <w:b/>
          <w:bCs/>
          <w:color w:val="FF0000"/>
          <w:sz w:val="32"/>
          <w:szCs w:val="32"/>
          <w:lang w:val="en-US" w:eastAsia="zh-CN"/>
        </w:rPr>
        <w:t>总体重合情况（客观事实）</w:t>
      </w:r>
      <w:r>
        <w:rPr>
          <w:rFonts w:hint="eastAsia" w:ascii="方正仿宋_GB2312" w:hAnsi="方正仿宋_GB2312" w:eastAsia="方正仿宋_GB2312" w:cs="方正仿宋_GB2312"/>
          <w:sz w:val="32"/>
          <w:szCs w:val="32"/>
          <w:lang w:val="en-US" w:eastAsia="zh-CN"/>
        </w:rPr>
        <w:t>】</w:t>
      </w:r>
    </w:p>
    <w:p w14:paraId="1DA3BFB0">
      <w:pPr>
        <w:ind w:firstLine="643"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lang w:val="en-US" w:eastAsia="zh-CN"/>
        </w:rPr>
        <w:t>4、单篇最大文字复制比</w:t>
      </w:r>
      <w:r>
        <w:rPr>
          <w:rFonts w:hint="eastAsia" w:ascii="方正仿宋_GB2312" w:hAnsi="方正仿宋_GB2312" w:eastAsia="方正仿宋_GB2312" w:cs="方正仿宋_GB2312"/>
          <w:sz w:val="32"/>
          <w:szCs w:val="32"/>
          <w:lang w:val="en-US" w:eastAsia="zh-CN"/>
        </w:rPr>
        <w:t>（含篇名）：指被检测文献与所有相似文献比对后，重合字数占该检测文献总字数的比例最大的那一篇文献的文字复制比。【</w:t>
      </w:r>
      <w:r>
        <w:rPr>
          <w:rFonts w:hint="eastAsia" w:ascii="方正仿宋_GB2312" w:hAnsi="方正仿宋_GB2312" w:eastAsia="方正仿宋_GB2312" w:cs="方正仿宋_GB2312"/>
          <w:b/>
          <w:bCs/>
          <w:color w:val="FF0000"/>
          <w:sz w:val="32"/>
          <w:szCs w:val="32"/>
          <w:lang w:val="en-US" w:eastAsia="zh-CN"/>
        </w:rPr>
        <w:t>提示主要抄袭或相似来源</w:t>
      </w:r>
      <w:r>
        <w:rPr>
          <w:rFonts w:hint="eastAsia" w:ascii="方正仿宋_GB2312" w:hAnsi="方正仿宋_GB2312" w:eastAsia="方正仿宋_GB2312" w:cs="方正仿宋_GB2312"/>
          <w:sz w:val="32"/>
          <w:szCs w:val="32"/>
          <w:lang w:val="en-US" w:eastAsia="zh-CN"/>
        </w:rPr>
        <w:t>】</w:t>
      </w:r>
    </w:p>
    <w:p w14:paraId="180E756C">
      <w:pPr>
        <w:ind w:firstLine="643"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b/>
          <w:bCs/>
          <w:sz w:val="32"/>
          <w:szCs w:val="32"/>
          <w:lang w:val="en-US" w:eastAsia="zh-CN"/>
        </w:rPr>
        <w:t>5、疑似剽窃观点、疑似自我剽窃、过度引用、疑似整体剽窃、疑似剽窃文字表述</w:t>
      </w:r>
      <w:r>
        <w:rPr>
          <w:rFonts w:hint="eastAsia" w:ascii="方正仿宋_GB2312" w:hAnsi="方正仿宋_GB2312" w:eastAsia="方正仿宋_GB2312" w:cs="方正仿宋_GB2312"/>
          <w:sz w:val="32"/>
          <w:szCs w:val="32"/>
          <w:lang w:val="en-US" w:eastAsia="zh-CN"/>
        </w:rPr>
        <w:t>：根据《学术出版规范--期刊学术不端行为界定（CY/T174—2019）》。【</w:t>
      </w:r>
      <w:r>
        <w:rPr>
          <w:rFonts w:hint="eastAsia" w:ascii="方正仿宋_GB2312" w:hAnsi="方正仿宋_GB2312" w:eastAsia="方正仿宋_GB2312" w:cs="方正仿宋_GB2312"/>
          <w:b/>
          <w:bCs/>
          <w:color w:val="FF0000"/>
          <w:sz w:val="32"/>
          <w:szCs w:val="32"/>
          <w:lang w:val="en-US" w:eastAsia="zh-CN"/>
        </w:rPr>
        <w:t>依据国标判断学术不端行为</w:t>
      </w:r>
      <w:r>
        <w:rPr>
          <w:rFonts w:hint="eastAsia" w:ascii="方正仿宋_GB2312" w:hAnsi="方正仿宋_GB2312" w:eastAsia="方正仿宋_GB2312" w:cs="方正仿宋_GB2312"/>
          <w:sz w:val="32"/>
          <w:szCs w:val="32"/>
          <w:lang w:val="en-US" w:eastAsia="zh-CN"/>
        </w:rPr>
        <w:t>】</w:t>
      </w:r>
    </w:p>
    <w:p w14:paraId="3B0923C0">
      <w:pPr>
        <w:ind w:firstLine="643" w:firstLineChars="200"/>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特别说明：</w:t>
      </w:r>
    </w:p>
    <w:p w14:paraId="291459EF">
      <w:pPr>
        <w:numPr>
          <w:ilvl w:val="0"/>
          <w:numId w:val="3"/>
        </w:numPr>
        <w:ind w:left="321" w:leftChars="0" w:firstLine="0" w:firstLineChars="0"/>
        <w:rPr>
          <w:rFonts w:hint="eastAsia" w:ascii="方正仿宋_GB2312" w:hAnsi="方正仿宋_GB2312" w:eastAsia="方正仿宋_GB2312" w:cs="方正仿宋_GB2312"/>
          <w:i w:val="0"/>
          <w:iCs w:val="0"/>
          <w:caps w:val="0"/>
          <w:color w:val="000000"/>
          <w:spacing w:val="0"/>
          <w:sz w:val="32"/>
          <w:szCs w:val="32"/>
          <w:shd w:val="clear" w:fill="FFFFFF"/>
        </w:rPr>
      </w:pPr>
      <w:r>
        <w:rPr>
          <w:rFonts w:hint="eastAsia" w:ascii="方正仿宋_GB2312" w:hAnsi="方正仿宋_GB2312" w:eastAsia="方正仿宋_GB2312" w:cs="方正仿宋_GB2312"/>
          <w:b/>
          <w:bCs/>
          <w:sz w:val="32"/>
          <w:szCs w:val="32"/>
          <w:lang w:val="en-US" w:eastAsia="zh-CN"/>
        </w:rPr>
        <w:t>字数：</w:t>
      </w:r>
      <w:r>
        <w:rPr>
          <w:rFonts w:hint="eastAsia" w:ascii="方正仿宋_GB2312" w:hAnsi="方正仿宋_GB2312" w:eastAsia="方正仿宋_GB2312" w:cs="方正仿宋_GB2312"/>
          <w:i w:val="0"/>
          <w:iCs w:val="0"/>
          <w:caps w:val="0"/>
          <w:color w:val="000000"/>
          <w:spacing w:val="0"/>
          <w:sz w:val="32"/>
          <w:szCs w:val="32"/>
          <w:shd w:val="clear" w:fill="FFFFFF"/>
        </w:rPr>
        <w:t>知网的字数统计以字符为单位，汉字、数字、字母都算作一个字符，以检测报告单统计出来的总字符数为准。机构查重和个人查重统计字符数规则一致。</w:t>
      </w:r>
    </w:p>
    <w:p w14:paraId="51C9FC54">
      <w:pPr>
        <w:numPr>
          <w:ilvl w:val="0"/>
          <w:numId w:val="3"/>
        </w:numPr>
        <w:ind w:left="321" w:leftChars="0" w:firstLine="0" w:firstLineChars="0"/>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总文字复制比</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=重合字数/总字数（论文正文部分）。</w:t>
      </w:r>
    </w:p>
    <w:p w14:paraId="140E0092">
      <w:pPr>
        <w:numPr>
          <w:ilvl w:val="0"/>
          <w:numId w:val="3"/>
        </w:numPr>
        <w:ind w:left="321" w:leftChars="0" w:firstLine="0" w:firstLineChars="0"/>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检测范围：</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在能正确识别情况下，被检测论文正文指去除论文封面、目录、参考文献（不超过论文的一半）、原创（或独创）声明、脚注尾注（单个不超过500字）。</w:t>
      </w:r>
    </w:p>
    <w:p w14:paraId="0F42BC37">
      <w:pPr>
        <w:pStyle w:val="2"/>
        <w:numPr>
          <w:ilvl w:val="0"/>
          <w:numId w:val="1"/>
        </w:numPr>
        <w:bidi w:val="0"/>
        <w:rPr>
          <w:rFonts w:hint="default" w:ascii="方正仿宋_GB2312" w:hAnsi="方正仿宋_GB2312" w:eastAsia="方正仿宋_GB2312" w:cs="方正仿宋_GB2312"/>
          <w:i w:val="0"/>
          <w:iCs w:val="0"/>
          <w:caps w:val="0"/>
          <w:color w:val="000000"/>
          <w:spacing w:val="0"/>
          <w:sz w:val="32"/>
          <w:szCs w:val="32"/>
          <w:shd w:val="clear" w:fill="FFFFFF"/>
          <w:lang w:val="en-US"/>
        </w:rPr>
      </w:pPr>
      <w:r>
        <w:rPr>
          <w:rFonts w:hint="eastAsia" w:ascii="黑体" w:hAnsi="黑体" w:eastAsia="黑体" w:cs="黑体"/>
          <w:b w:val="0"/>
          <w:bCs/>
          <w:sz w:val="32"/>
          <w:szCs w:val="32"/>
          <w:lang w:val="en-US" w:eastAsia="zh-CN"/>
        </w:rPr>
        <w:t>检测文件规范</w:t>
      </w:r>
    </w:p>
    <w:p w14:paraId="10A5FBDF">
      <w:pPr>
        <w:numPr>
          <w:ilvl w:val="0"/>
          <w:numId w:val="4"/>
        </w:numPr>
        <w:bidi w:val="0"/>
        <w:ind w:firstLine="643" w:firstLineChars="200"/>
        <w:jc w:val="left"/>
        <w:rPr>
          <w:rFonts w:hint="eastAsia" w:ascii="方正仿宋_GB2312" w:hAnsi="方正仿宋_GB2312" w:eastAsia="方正仿宋_GB2312" w:cs="方正仿宋_GB2312"/>
          <w:i w:val="0"/>
          <w:iCs w:val="0"/>
          <w:caps w:val="0"/>
          <w:color w:val="000000"/>
          <w:spacing w:val="0"/>
          <w:sz w:val="32"/>
          <w:szCs w:val="32"/>
          <w:shd w:val="clear" w:fill="FFFFFF"/>
        </w:rPr>
      </w:pPr>
      <w:r>
        <w:rPr>
          <w:rFonts w:hint="eastAsia" w:ascii="方正仿宋_GB2312" w:hAnsi="方正仿宋_GB2312" w:eastAsia="方正仿宋_GB2312" w:cs="方正仿宋_GB2312"/>
          <w:b/>
          <w:bCs w:val="0"/>
          <w:sz w:val="32"/>
          <w:szCs w:val="32"/>
          <w:lang w:val="en-US" w:eastAsia="zh-CN"/>
        </w:rPr>
        <w:t>检测文件类型：</w:t>
      </w:r>
    </w:p>
    <w:p w14:paraId="0B799939">
      <w:pPr>
        <w:numPr>
          <w:ilvl w:val="0"/>
          <w:numId w:val="0"/>
        </w:numPr>
        <w:bidi w:val="0"/>
        <w:ind w:firstLine="640" w:firstLineChars="200"/>
        <w:jc w:val="left"/>
        <w:rPr>
          <w:rFonts w:hint="eastAsia" w:ascii="方正仿宋_GB2312" w:hAnsi="方正仿宋_GB2312" w:eastAsia="方正仿宋_GB2312" w:cs="方正仿宋_GB2312"/>
          <w:i w:val="0"/>
          <w:iCs w:val="0"/>
          <w:caps w:val="0"/>
          <w:color w:val="000000"/>
          <w:spacing w:val="0"/>
          <w:sz w:val="32"/>
          <w:szCs w:val="32"/>
          <w:shd w:val="clear" w:fill="FFFFFF"/>
        </w:rPr>
      </w:pPr>
      <w:r>
        <w:rPr>
          <w:rFonts w:hint="eastAsia" w:ascii="方正仿宋_GB2312" w:hAnsi="方正仿宋_GB2312" w:eastAsia="方正仿宋_GB2312" w:cs="方正仿宋_GB2312"/>
          <w:i w:val="0"/>
          <w:iCs w:val="0"/>
          <w:caps w:val="0"/>
          <w:color w:val="000000"/>
          <w:spacing w:val="0"/>
          <w:sz w:val="32"/>
          <w:szCs w:val="32"/>
          <w:shd w:val="clear" w:fill="FFFFFF"/>
        </w:rPr>
        <w:t>目前支</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持</w:t>
      </w:r>
      <w:r>
        <w:rPr>
          <w:rFonts w:hint="eastAsia" w:ascii="方正仿宋_GB2312" w:hAnsi="方正仿宋_GB2312" w:eastAsia="方正仿宋_GB2312" w:cs="方正仿宋_GB2312"/>
          <w:i w:val="0"/>
          <w:iCs w:val="0"/>
          <w:caps w:val="0"/>
          <w:color w:val="000000"/>
          <w:spacing w:val="0"/>
          <w:sz w:val="32"/>
          <w:szCs w:val="32"/>
          <w:shd w:val="clear" w:fill="FFFFFF"/>
        </w:rPr>
        <w:t>doc,docx,wps,caj,txt,pdf,kdh,nh,rtf格式及源码，建议使用Word格式上传检测，如确需用PDF格式上传检测，推荐使用Windows系统转化的PDF格式文本</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普通版本，非图片类型</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rPr>
        <w:t>。因Word版本与PDF版本格式不同，检测结果会有一定差异，请依据个人所需选择上传文本格式类型。</w:t>
      </w:r>
    </w:p>
    <w:p w14:paraId="6FB67358">
      <w:pPr>
        <w:numPr>
          <w:ilvl w:val="0"/>
          <w:numId w:val="4"/>
        </w:numPr>
        <w:bidi w:val="0"/>
        <w:ind w:firstLine="643" w:firstLineChars="200"/>
        <w:rPr>
          <w:rFonts w:hint="eastAsia" w:ascii="方正仿宋_GB2312" w:hAnsi="方正仿宋_GB2312" w:eastAsia="方正仿宋_GB2312" w:cs="方正仿宋_GB2312"/>
          <w:b/>
          <w:bCs/>
          <w:i w:val="0"/>
          <w:iCs w:val="0"/>
          <w:caps w:val="0"/>
          <w:color w:val="000000"/>
          <w:spacing w:val="0"/>
          <w:sz w:val="32"/>
          <w:szCs w:val="32"/>
          <w:shd w:val="clear" w:fill="FFFFFF"/>
        </w:rPr>
      </w:pPr>
      <w: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文件命名格式：</w:t>
      </w:r>
    </w:p>
    <w:p w14:paraId="28AD7DF4">
      <w:pPr>
        <w:numPr>
          <w:ilvl w:val="0"/>
          <w:numId w:val="0"/>
        </w:numPr>
        <w:bidi w:val="0"/>
        <w:ind w:firstLine="640" w:firstLineChars="200"/>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r>
        <w:rPr>
          <w:rFonts w:hint="default" w:ascii="方正仿宋_GB2312" w:hAnsi="方正仿宋_GB2312" w:eastAsia="方正仿宋_GB2312" w:cs="方正仿宋_GB2312"/>
          <w:i w:val="0"/>
          <w:iCs w:val="0"/>
          <w:caps w:val="0"/>
          <w:color w:val="000000"/>
          <w:spacing w:val="0"/>
          <w:sz w:val="32"/>
          <w:szCs w:val="32"/>
          <w:shd w:val="clear" w:fill="FFFFFF"/>
          <w:lang w:val="en-US" w:eastAsia="zh-CN"/>
        </w:rPr>
        <w:t>上传的检测文献文件名按以下三种格式命名，有助于提取作者姓名。</w:t>
      </w:r>
    </w:p>
    <w:p w14:paraId="10F2419D">
      <w:pPr>
        <w:numPr>
          <w:ilvl w:val="0"/>
          <w:numId w:val="5"/>
        </w:numPr>
        <w:bidi w:val="0"/>
        <w:ind w:firstLine="640" w:firstLineChars="200"/>
        <w:rPr>
          <w:rFonts w:hint="default"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pPr>
      <w:r>
        <w:rPr>
          <w:rFonts w:hint="default"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"作者姓名_学号_文献名称"或者"作者姓名-学号-文献名称"，例如"张三_0305133_信息系统.doc"或者"张三-0305133-信息系统.doc"</w:t>
      </w:r>
    </w:p>
    <w:p w14:paraId="53483F7A">
      <w:pPr>
        <w:numPr>
          <w:ilvl w:val="0"/>
          <w:numId w:val="0"/>
        </w:numPr>
        <w:bidi w:val="0"/>
        <w:ind w:firstLine="640" w:firstLineChars="200"/>
        <w:rPr>
          <w:rFonts w:hint="eastAsia"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pPr>
      <w:r>
        <w:rPr>
          <w:rFonts w:hint="eastAsia"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（2）</w:t>
      </w:r>
      <w:r>
        <w:rPr>
          <w:rFonts w:hint="default"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 xml:space="preserve"> "学院号_学号_作者"或者"学院号-学号-作者"，例如"110_200551100002_李三.doc"或者"110-200551100002-李三.doc"</w:t>
      </w:r>
      <w:r>
        <w:rPr>
          <w:rFonts w:hint="default"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br w:type="textWrapping"/>
      </w:r>
      <w:r>
        <w:rPr>
          <w:rFonts w:hint="eastAsia"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 xml:space="preserve">    （</w:t>
      </w:r>
      <w:r>
        <w:rPr>
          <w:rFonts w:hint="default"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3</w:t>
      </w:r>
      <w:r>
        <w:rPr>
          <w:rFonts w:hint="eastAsia"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w:t>
      </w:r>
      <w:r>
        <w:rPr>
          <w:rFonts w:hint="default" w:ascii="方正仿宋_GB2312" w:hAnsi="方正仿宋_GB2312" w:eastAsia="方正仿宋_GB2312" w:cs="方正仿宋_GB2312"/>
          <w:b w:val="0"/>
          <w:bCs w:val="0"/>
          <w:i w:val="0"/>
          <w:iCs w:val="0"/>
          <w:caps w:val="0"/>
          <w:color w:val="000000"/>
          <w:spacing w:val="0"/>
          <w:kern w:val="2"/>
          <w:sz w:val="32"/>
          <w:szCs w:val="32"/>
          <w:shd w:val="clear" w:fill="FFFFFF"/>
          <w:lang w:val="en-US" w:eastAsia="zh-CN" w:bidi="ar-SA"/>
        </w:rPr>
        <w:t xml:space="preserve"> "学号_作者_文献名称"或者"学号-作者-文献名称"，例如"200551100002_李三_信息系统.doc"或者"200551100002-李三-信息系统.doc"</w:t>
      </w:r>
    </w:p>
    <w:p w14:paraId="62873429">
      <w:pPr>
        <w:numPr>
          <w:ilvl w:val="0"/>
          <w:numId w:val="4"/>
        </w:numPr>
        <w:bidi w:val="0"/>
        <w:ind w:firstLine="643" w:firstLineChars="200"/>
        <w:rPr>
          <w:rFonts w:hint="eastAsia" w:ascii="方正仿宋_GB2312" w:hAnsi="方正仿宋_GB2312" w:eastAsia="方正仿宋_GB2312" w:cs="方正仿宋_GB2312"/>
          <w:i w:val="0"/>
          <w:iCs w:val="0"/>
          <w:caps w:val="0"/>
          <w:color w:val="000000"/>
          <w:spacing w:val="0"/>
          <w:sz w:val="32"/>
          <w:szCs w:val="32"/>
          <w:shd w:val="clear" w:fill="FFFFFF"/>
        </w:rPr>
      </w:pPr>
      <w: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文件大小：</w:t>
      </w:r>
    </w:p>
    <w:p w14:paraId="7E75F462">
      <w:pPr>
        <w:numPr>
          <w:ilvl w:val="0"/>
          <w:numId w:val="0"/>
        </w:numPr>
        <w:bidi w:val="0"/>
        <w:ind w:firstLine="640" w:firstLineChars="200"/>
        <w:rPr>
          <w:rFonts w:hint="eastAsia" w:ascii="方正仿宋_GB2312" w:hAnsi="方正仿宋_GB2312" w:eastAsia="方正仿宋_GB2312" w:cs="方正仿宋_GB2312"/>
          <w:i w:val="0"/>
          <w:iCs w:val="0"/>
          <w:caps w:val="0"/>
          <w:color w:val="000000"/>
          <w:spacing w:val="0"/>
          <w:sz w:val="32"/>
          <w:szCs w:val="32"/>
          <w:shd w:val="clear" w:fill="FFFFFF"/>
        </w:rPr>
      </w:pP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学生个人上传：</w:t>
      </w:r>
      <w:r>
        <w:rPr>
          <w:rFonts w:hint="eastAsia" w:ascii="方正仿宋_GB2312" w:hAnsi="方正仿宋_GB2312" w:eastAsia="方正仿宋_GB2312" w:cs="方正仿宋_GB2312"/>
          <w:i w:val="0"/>
          <w:iCs w:val="0"/>
          <w:caps w:val="0"/>
          <w:color w:val="000000"/>
          <w:spacing w:val="0"/>
          <w:sz w:val="32"/>
          <w:szCs w:val="32"/>
          <w:shd w:val="clear" w:fill="FFFFFF"/>
        </w:rPr>
        <w:t>系统支持各类型正常大小的文件上传，若提示上传文件过大，请您检查文档中是否有过多图片并进行处理后重新上传</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毕设系统用户请联系院系教秘反馈知网工作人员处理</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rPr>
        <w:t>。</w:t>
      </w:r>
    </w:p>
    <w:p w14:paraId="39DC28C2">
      <w:pPr>
        <w:numPr>
          <w:ilvl w:val="0"/>
          <w:numId w:val="0"/>
        </w:numPr>
        <w:bidi w:val="0"/>
        <w:ind w:firstLine="640" w:firstLineChars="200"/>
        <w:rPr>
          <w:rFonts w:hint="eastAsia" w:ascii="方正仿宋_GB2312" w:hAnsi="方正仿宋_GB2312" w:eastAsia="方正仿宋_GB2312" w:cs="方正仿宋_GB2312"/>
          <w:i w:val="0"/>
          <w:iCs w:val="0"/>
          <w:caps w:val="0"/>
          <w:color w:val="000000"/>
          <w:spacing w:val="0"/>
          <w:sz w:val="32"/>
          <w:szCs w:val="32"/>
          <w:shd w:val="clear" w:fill="FFFFFF"/>
        </w:rPr>
      </w:pPr>
      <w:r>
        <w:rPr>
          <w:rFonts w:hint="eastAsia" w:ascii="方正仿宋_GB2312" w:hAnsi="方正仿宋_GB2312" w:eastAsia="方正仿宋_GB2312" w:cs="方正仿宋_GB2312"/>
          <w:i w:val="0"/>
          <w:iCs w:val="0"/>
          <w:caps w:val="0"/>
          <w:color w:val="000000"/>
          <w:spacing w:val="0"/>
          <w:sz w:val="32"/>
          <w:szCs w:val="32"/>
          <w:shd w:val="clear" w:fill="FFFFFF"/>
        </w:rPr>
        <w:t>机构</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上传：建议采用多篇上传方式可直观查看失败论文情况；如使用压缩包上传模式，</w:t>
      </w:r>
      <w:r>
        <w:rPr>
          <w:rFonts w:hint="eastAsia" w:ascii="方正仿宋_GB2312" w:hAnsi="方正仿宋_GB2312" w:eastAsia="方正仿宋_GB2312" w:cs="方正仿宋_GB2312"/>
          <w:i w:val="0"/>
          <w:iCs w:val="0"/>
          <w:caps w:val="0"/>
          <w:color w:val="000000"/>
          <w:spacing w:val="0"/>
          <w:sz w:val="32"/>
          <w:szCs w:val="32"/>
          <w:shd w:val="clear" w:fill="FFFFFF"/>
        </w:rPr>
        <w:t>上限是300MB</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rPr>
        <w:t>网络</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较</w:t>
      </w:r>
      <w:r>
        <w:rPr>
          <w:rFonts w:hint="eastAsia" w:ascii="方正仿宋_GB2312" w:hAnsi="方正仿宋_GB2312" w:eastAsia="方正仿宋_GB2312" w:cs="方正仿宋_GB2312"/>
          <w:i w:val="0"/>
          <w:iCs w:val="0"/>
          <w:caps w:val="0"/>
          <w:color w:val="000000"/>
          <w:spacing w:val="0"/>
          <w:sz w:val="32"/>
          <w:szCs w:val="32"/>
          <w:shd w:val="clear" w:fill="FFFFFF"/>
        </w:rPr>
        <w:t>好情况下</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rPr>
        <w:t>视网络环境而定，建议压缩包不要太大，避免因网络波动导致的上传中断或者失败。IP不稳定</w:t>
      </w: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建议</w:t>
      </w:r>
      <w:r>
        <w:rPr>
          <w:rFonts w:hint="eastAsia" w:ascii="方正仿宋_GB2312" w:hAnsi="方正仿宋_GB2312" w:eastAsia="方正仿宋_GB2312" w:cs="方正仿宋_GB2312"/>
          <w:i w:val="0"/>
          <w:iCs w:val="0"/>
          <w:caps w:val="0"/>
          <w:color w:val="000000"/>
          <w:spacing w:val="0"/>
          <w:sz w:val="32"/>
          <w:szCs w:val="32"/>
          <w:shd w:val="clear" w:fill="FFFFFF"/>
        </w:rPr>
        <w:t>换浏览器</w:t>
      </w:r>
      <w:r>
        <w:rPr>
          <w:rFonts w:hint="eastAsia" w:ascii="方正仿宋_GB2312" w:hAnsi="方正仿宋_GB2312" w:eastAsia="方正仿宋_GB2312" w:cs="方正仿宋_GB2312"/>
          <w:i w:val="0"/>
          <w:iCs w:val="0"/>
          <w:caps w:val="0"/>
          <w:color w:val="000000"/>
          <w:spacing w:val="0"/>
          <w:sz w:val="32"/>
          <w:szCs w:val="32"/>
          <w:shd w:val="clear" w:fill="FFFFFF"/>
          <w:lang w:eastAsia="zh-CN"/>
        </w:rPr>
        <w:t>。</w:t>
      </w:r>
      <w:r>
        <w:rPr>
          <w:rFonts w:hint="eastAsia" w:ascii="方正仿宋_GB2312" w:hAnsi="方正仿宋_GB2312" w:eastAsia="方正仿宋_GB2312" w:cs="方正仿宋_GB2312"/>
          <w:i w:val="0"/>
          <w:iCs w:val="0"/>
          <w:caps w:val="0"/>
          <w:color w:val="000000"/>
          <w:spacing w:val="0"/>
          <w:sz w:val="32"/>
          <w:szCs w:val="32"/>
          <w:shd w:val="clear" w:fill="FFFFFF"/>
        </w:rPr>
        <w:t>小提示：压缩软件建议使用 360 压缩软件。</w:t>
      </w:r>
    </w:p>
    <w:p w14:paraId="601FB862">
      <w:pPr>
        <w:numPr>
          <w:ilvl w:val="0"/>
          <w:numId w:val="4"/>
        </w:numPr>
        <w:bidi w:val="0"/>
        <w:ind w:left="0" w:leftChars="0" w:firstLine="640" w:firstLineChars="200"/>
        <w:jc w:val="both"/>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t>为了论文正确解析、准确识别封面、目录、参考文献、独创声明不参与检测，请详细参考附件《学术不端检测系统论文解析格式规范》。</w:t>
      </w:r>
    </w:p>
    <w:p w14:paraId="0C5541D0">
      <w:pPr>
        <w:numPr>
          <w:ilvl w:val="0"/>
          <w:numId w:val="0"/>
        </w:numPr>
        <w:bidi w:val="0"/>
        <w:ind w:leftChars="200"/>
        <w:jc w:val="both"/>
        <w:rPr>
          <w:rFonts w:hint="default" w:ascii="方正仿宋_GB2312" w:hAnsi="方正仿宋_GB2312" w:eastAsia="方正仿宋_GB2312" w:cs="方正仿宋_GB2312"/>
          <w:i w:val="0"/>
          <w:iCs w:val="0"/>
          <w:caps w:val="0"/>
          <w:color w:val="000000"/>
          <w:spacing w:val="0"/>
          <w:sz w:val="32"/>
          <w:szCs w:val="32"/>
          <w:shd w:val="clear" w:fill="FFFFFF"/>
          <w:lang w:val="en-US" w:eastAsia="zh-CN"/>
        </w:rPr>
      </w:pPr>
    </w:p>
    <w:p w14:paraId="1B6E4920">
      <w:pPr>
        <w:numPr>
          <w:ilvl w:val="0"/>
          <w:numId w:val="0"/>
        </w:numPr>
        <w:bidi w:val="0"/>
        <w:ind w:leftChars="200"/>
        <w:jc w:val="cente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pPr>
    </w:p>
    <w:p w14:paraId="4F048A93">
      <w:pPr>
        <w:numPr>
          <w:ilvl w:val="0"/>
          <w:numId w:val="0"/>
        </w:numPr>
        <w:bidi w:val="0"/>
        <w:ind w:leftChars="200"/>
        <w:jc w:val="cente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 xml:space="preserve">   联系人：           </w:t>
      </w:r>
    </w:p>
    <w:p w14:paraId="28B3B166">
      <w:pPr>
        <w:numPr>
          <w:ilvl w:val="0"/>
          <w:numId w:val="0"/>
        </w:numPr>
        <w:bidi w:val="0"/>
        <w:ind w:leftChars="200"/>
        <w:jc w:val="center"/>
        <w:rPr>
          <w:rFonts w:hint="default" w:ascii="方正仿宋_GB2312" w:hAnsi="方正仿宋_GB2312" w:eastAsia="方正仿宋_GB2312" w:cs="方正仿宋_GB2312"/>
          <w:b/>
          <w:bCs/>
          <w:i w:val="0"/>
          <w:iCs w:val="0"/>
          <w:caps w:val="0"/>
          <w:color w:val="000000"/>
          <w:spacing w:val="0"/>
          <w:sz w:val="32"/>
          <w:szCs w:val="32"/>
          <w:shd w:val="clear" w:fill="FFFFFF"/>
          <w:lang w:val="en-US" w:eastAsia="zh-CN"/>
        </w:rPr>
      </w:pPr>
      <w:r>
        <w:rPr>
          <w:rFonts w:hint="eastAsia" w:ascii="方正仿宋_GB2312" w:hAnsi="方正仿宋_GB2312" w:eastAsia="方正仿宋_GB2312" w:cs="方正仿宋_GB2312"/>
          <w:b/>
          <w:bCs/>
          <w:i w:val="0"/>
          <w:iCs w:val="0"/>
          <w:caps w:val="0"/>
          <w:color w:val="000000"/>
          <w:spacing w:val="0"/>
          <w:sz w:val="32"/>
          <w:szCs w:val="32"/>
          <w:shd w:val="clear" w:fill="FFFFFF"/>
          <w:lang w:val="en-US" w:eastAsia="zh-CN"/>
        </w:rPr>
        <w:t xml:space="preserve">                  同方知网数字科技有限公司</w:t>
      </w:r>
    </w:p>
    <w:p w14:paraId="05F2B372">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1A63A343">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7F3651D5">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49FA53AB">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77F96CF2">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131A9B5B">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535C97AF">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62A3A3D5">
      <w:pPr>
        <w:pStyle w:val="2"/>
        <w:bidi w:val="0"/>
        <w:rPr>
          <w:rFonts w:hint="eastAsia" w:ascii="黑体" w:hAnsi="黑体" w:eastAsia="黑体" w:cs="黑体"/>
          <w:b w:val="0"/>
          <w:bCs/>
          <w:szCs w:val="32"/>
          <w:lang w:val="en-US" w:eastAsia="zh-CN"/>
        </w:rPr>
      </w:pPr>
      <w:r>
        <w:rPr>
          <w:rFonts w:hint="eastAsia" w:ascii="黑体" w:hAnsi="黑体" w:eastAsia="黑体" w:cs="黑体"/>
          <w:i w:val="0"/>
          <w:iCs w:val="0"/>
          <w:caps w:val="0"/>
          <w:color w:val="000000"/>
          <w:spacing w:val="0"/>
          <w:szCs w:val="40"/>
          <w:shd w:val="clear" w:fill="FFFFFF"/>
          <w:lang w:val="en-US" w:eastAsia="zh-CN"/>
        </w:rPr>
        <w:br w:type="page"/>
      </w:r>
      <w:r>
        <w:rPr>
          <w:rFonts w:hint="eastAsia" w:ascii="黑体" w:hAnsi="黑体" w:eastAsia="黑体" w:cs="黑体"/>
          <w:sz w:val="36"/>
          <w:szCs w:val="36"/>
          <w:lang w:val="en-US" w:eastAsia="zh-CN"/>
        </w:rPr>
        <w:t>附件：《学术不端检测系统论文解析格式规范》</w:t>
      </w:r>
    </w:p>
    <w:p w14:paraId="4BCCBEFD">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2B62DAC6">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21EC77DC">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3A980A63">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47780F26">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2CEBDCA7">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78C8AB22">
      <w:pPr>
        <w:numPr>
          <w:ilvl w:val="0"/>
          <w:numId w:val="0"/>
        </w:numPr>
        <w:bidi w:val="0"/>
        <w:ind w:leftChars="200"/>
        <w:rPr>
          <w:rFonts w:hint="eastAsia" w:ascii="微软雅黑" w:hAnsi="微软雅黑" w:eastAsia="微软雅黑" w:cs="微软雅黑"/>
          <w:i w:val="0"/>
          <w:iCs w:val="0"/>
          <w:caps w:val="0"/>
          <w:color w:val="000000"/>
          <w:spacing w:val="0"/>
          <w:sz w:val="19"/>
          <w:szCs w:val="19"/>
          <w:shd w:val="clear" w:fill="FFFFFF"/>
          <w:lang w:val="en-US" w:eastAsia="zh-CN"/>
        </w:rPr>
      </w:pPr>
    </w:p>
    <w:p w14:paraId="77A413A8">
      <w:pPr>
        <w:adjustRightInd w:val="0"/>
        <w:snapToGrid w:val="0"/>
        <w:spacing w:line="400" w:lineRule="atLeast"/>
        <w:jc w:val="center"/>
        <w:rPr>
          <w:b/>
          <w:sz w:val="36"/>
        </w:rPr>
      </w:pPr>
      <w:r>
        <w:rPr>
          <w:rFonts w:hint="eastAsia" w:eastAsia="黑体"/>
          <w:sz w:val="36"/>
        </w:rPr>
        <w:t>中国知网</w:t>
      </w:r>
    </w:p>
    <w:p w14:paraId="34789F20">
      <w:pPr>
        <w:adjustRightInd w:val="0"/>
        <w:snapToGrid w:val="0"/>
        <w:spacing w:line="400" w:lineRule="atLeast"/>
        <w:jc w:val="center"/>
        <w:rPr>
          <w:rFonts w:hint="eastAsia" w:eastAsia="黑体"/>
          <w:sz w:val="36"/>
        </w:rPr>
      </w:pPr>
      <w:r>
        <w:rPr>
          <w:rFonts w:hint="eastAsia" w:eastAsia="黑体"/>
          <w:sz w:val="36"/>
        </w:rPr>
        <w:t>学术不端检测系统论文格式规范</w:t>
      </w:r>
    </w:p>
    <w:p w14:paraId="6E3902F0">
      <w:pPr>
        <w:adjustRightInd w:val="0"/>
        <w:snapToGrid w:val="0"/>
        <w:spacing w:line="400" w:lineRule="atLeast"/>
        <w:jc w:val="center"/>
        <w:rPr>
          <w:rFonts w:hint="eastAsia" w:eastAsia="黑体"/>
          <w:sz w:val="36"/>
        </w:rPr>
      </w:pPr>
      <w:r>
        <w:rPr>
          <w:rFonts w:hint="eastAsia" w:eastAsia="黑体"/>
          <w:sz w:val="36"/>
        </w:rPr>
        <w:t>论文解析格式规范</w:t>
      </w:r>
    </w:p>
    <w:p w14:paraId="6656F0BC">
      <w:pPr>
        <w:adjustRightInd w:val="0"/>
        <w:snapToGrid w:val="0"/>
        <w:spacing w:line="400" w:lineRule="atLeast"/>
        <w:jc w:val="center"/>
        <w:rPr>
          <w:rFonts w:hint="eastAsia" w:eastAsia="黑体"/>
          <w:sz w:val="24"/>
        </w:rPr>
      </w:pPr>
      <w:r>
        <w:rPr>
          <w:rFonts w:hint="eastAsia" w:eastAsia="黑体"/>
          <w:sz w:val="24"/>
        </w:rPr>
        <w:t>V16.3.17.1</w:t>
      </w:r>
    </w:p>
    <w:p w14:paraId="5C82AFC7">
      <w:pPr>
        <w:adjustRightInd w:val="0"/>
        <w:snapToGrid w:val="0"/>
        <w:spacing w:line="400" w:lineRule="atLeast"/>
        <w:jc w:val="center"/>
        <w:rPr>
          <w:rFonts w:hint="eastAsia" w:eastAsia="黑体"/>
          <w:sz w:val="36"/>
        </w:rPr>
      </w:pPr>
    </w:p>
    <w:p w14:paraId="363D43CF">
      <w:pPr>
        <w:adjustRightInd w:val="0"/>
        <w:snapToGrid w:val="0"/>
        <w:spacing w:line="400" w:lineRule="atLeast"/>
        <w:rPr>
          <w:sz w:val="28"/>
        </w:rPr>
        <w:sectPr>
          <w:footerReference r:id="rId3" w:type="default"/>
          <w:pgSz w:w="11906" w:h="16838"/>
          <w:pgMar w:top="1440" w:right="1800" w:bottom="1440" w:left="1800" w:header="851" w:footer="992" w:gutter="0"/>
          <w:pgNumType w:fmt="upperRoman" w:start="1"/>
          <w:cols w:space="720" w:num="1"/>
          <w:titlePg/>
          <w:docGrid w:type="lines" w:linePitch="312" w:charSpace="0"/>
        </w:sectPr>
      </w:pPr>
    </w:p>
    <w:p w14:paraId="463BB477">
      <w:pPr>
        <w:pStyle w:val="2"/>
        <w:jc w:val="center"/>
        <w:rPr>
          <w:rFonts w:hint="eastAsia"/>
          <w:sz w:val="32"/>
          <w:szCs w:val="32"/>
        </w:rPr>
      </w:pPr>
      <w:r>
        <w:rPr>
          <w:rFonts w:hint="eastAsia"/>
          <w:sz w:val="32"/>
          <w:szCs w:val="32"/>
        </w:rPr>
        <w:t xml:space="preserve">作 者 </w:t>
      </w:r>
    </w:p>
    <w:p w14:paraId="558177A3">
      <w:pPr>
        <w:adjustRightInd w:val="0"/>
        <w:snapToGrid w:val="0"/>
        <w:spacing w:line="400" w:lineRule="atLeast"/>
        <w:ind w:firstLine="560" w:firstLineChars="200"/>
        <w:rPr>
          <w:rFonts w:hint="eastAsia"/>
          <w:sz w:val="28"/>
        </w:rPr>
      </w:pPr>
      <w:r>
        <w:rPr>
          <w:rFonts w:hint="eastAsia"/>
          <w:sz w:val="28"/>
        </w:rPr>
        <w:t>能识别的作者格式如下：</w:t>
      </w:r>
    </w:p>
    <w:p w14:paraId="19819BEB">
      <w:pPr>
        <w:numPr>
          <w:ilvl w:val="0"/>
          <w:numId w:val="6"/>
        </w:numPr>
        <w:adjustRightInd w:val="0"/>
        <w:snapToGrid w:val="0"/>
        <w:spacing w:line="400" w:lineRule="atLeast"/>
        <w:ind w:firstLine="560" w:firstLineChars="200"/>
        <w:rPr>
          <w:rFonts w:hint="eastAsia"/>
          <w:sz w:val="28"/>
        </w:rPr>
      </w:pPr>
      <w:r>
        <w:rPr>
          <w:rFonts w:hint="eastAsia"/>
          <w:sz w:val="28"/>
        </w:rPr>
        <w:t>作者姓名长度为2到4个汉字，姓氏包含在百家姓中。</w:t>
      </w:r>
    </w:p>
    <w:p w14:paraId="189D5B88">
      <w:pPr>
        <w:numPr>
          <w:ilvl w:val="0"/>
          <w:numId w:val="7"/>
        </w:numPr>
        <w:adjustRightInd w:val="0"/>
        <w:snapToGrid w:val="0"/>
        <w:spacing w:line="400" w:lineRule="atLeast"/>
        <w:ind w:firstLine="560" w:firstLineChars="200"/>
        <w:rPr>
          <w:rFonts w:hint="eastAsia"/>
          <w:sz w:val="28"/>
        </w:rPr>
      </w:pPr>
      <w:r>
        <w:rPr>
          <w:rFonts w:hint="eastAsia"/>
          <w:sz w:val="28"/>
        </w:rPr>
        <w:t xml:space="preserve">在论文前部的指示词A和指示词B中间编辑作者姓名。 </w:t>
      </w:r>
    </w:p>
    <w:p w14:paraId="61D1BA43">
      <w:pPr>
        <w:adjustRightInd w:val="0"/>
        <w:snapToGrid w:val="0"/>
        <w:spacing w:line="400" w:lineRule="atLeast"/>
        <w:rPr>
          <w:rFonts w:hint="eastAsia"/>
          <w:sz w:val="28"/>
        </w:rPr>
      </w:pPr>
    </w:p>
    <w:p w14:paraId="50E8C81B">
      <w:pPr>
        <w:adjustRightInd w:val="0"/>
        <w:snapToGrid w:val="0"/>
        <w:spacing w:line="400" w:lineRule="atLeast"/>
        <w:rPr>
          <w:rFonts w:hint="eastAsia"/>
          <w:sz w:val="28"/>
        </w:rPr>
      </w:pPr>
      <w:r>
        <w:rPr>
          <w:rFonts w:hint="eastAsia"/>
          <w:sz w:val="28"/>
        </w:rPr>
        <w:t>A包括：</w:t>
      </w:r>
    </w:p>
    <w:p w14:paraId="3AF91CAD">
      <w:pPr>
        <w:adjustRightInd w:val="0"/>
        <w:snapToGrid w:val="0"/>
        <w:spacing w:line="400" w:lineRule="atLeast"/>
        <w:ind w:firstLine="560" w:firstLineChars="200"/>
        <w:rPr>
          <w:rFonts w:hint="eastAsia"/>
          <w:sz w:val="28"/>
        </w:rPr>
      </w:pPr>
      <w:r>
        <w:rPr>
          <w:sz w:val="28"/>
        </w:rPr>
        <w:t>"</w:t>
      </w:r>
      <w:r>
        <w:rPr>
          <w:rFonts w:hint="eastAsia"/>
          <w:color w:val="FF0000"/>
          <w:sz w:val="28"/>
        </w:rPr>
        <w:t>研究生姓名</w:t>
      </w:r>
      <w:r>
        <w:rPr>
          <w:rFonts w:hint="eastAsia"/>
          <w:sz w:val="28"/>
        </w:rPr>
        <w:t>"、"</w:t>
      </w:r>
      <w:r>
        <w:rPr>
          <w:rFonts w:hint="eastAsia"/>
          <w:color w:val="FF0000"/>
          <w:sz w:val="28"/>
        </w:rPr>
        <w:t>博士生姓名</w:t>
      </w:r>
      <w:r>
        <w:rPr>
          <w:rFonts w:hint="eastAsia"/>
          <w:sz w:val="28"/>
        </w:rPr>
        <w:t>"、"</w:t>
      </w:r>
      <w:r>
        <w:rPr>
          <w:rFonts w:hint="eastAsia"/>
          <w:color w:val="FF0000"/>
          <w:sz w:val="28"/>
        </w:rPr>
        <w:t>博士研究生</w:t>
      </w:r>
      <w:r>
        <w:rPr>
          <w:rFonts w:hint="eastAsia"/>
          <w:sz w:val="28"/>
        </w:rPr>
        <w:t>"、"</w:t>
      </w:r>
      <w:r>
        <w:rPr>
          <w:rFonts w:hint="eastAsia"/>
          <w:color w:val="FF0000"/>
          <w:sz w:val="28"/>
        </w:rPr>
        <w:t>作者姓名</w:t>
      </w:r>
      <w:r>
        <w:rPr>
          <w:rFonts w:hint="eastAsia"/>
          <w:sz w:val="28"/>
        </w:rPr>
        <w:t>"、"</w:t>
      </w:r>
      <w:r>
        <w:rPr>
          <w:rFonts w:hint="eastAsia"/>
          <w:color w:val="FF0000"/>
          <w:sz w:val="28"/>
        </w:rPr>
        <w:t>学生姓名</w:t>
      </w:r>
      <w:r>
        <w:rPr>
          <w:rFonts w:hint="eastAsia"/>
          <w:sz w:val="28"/>
        </w:rPr>
        <w:t>"、"</w:t>
      </w:r>
      <w:r>
        <w:rPr>
          <w:rFonts w:hint="eastAsia"/>
          <w:color w:val="FF0000"/>
          <w:sz w:val="28"/>
        </w:rPr>
        <w:t>作者</w:t>
      </w:r>
      <w:r>
        <w:rPr>
          <w:rFonts w:hint="eastAsia"/>
          <w:sz w:val="28"/>
        </w:rPr>
        <w:t>"、"</w:t>
      </w:r>
      <w:r>
        <w:rPr>
          <w:rFonts w:hint="eastAsia"/>
          <w:color w:val="FF0000"/>
          <w:sz w:val="28"/>
        </w:rPr>
        <w:t>姓名</w:t>
      </w:r>
      <w:r>
        <w:rPr>
          <w:rFonts w:hint="eastAsia"/>
          <w:sz w:val="28"/>
        </w:rPr>
        <w:t>"、"</w:t>
      </w:r>
      <w:r>
        <w:rPr>
          <w:rFonts w:hint="eastAsia"/>
          <w:color w:val="FF0000"/>
          <w:sz w:val="28"/>
        </w:rPr>
        <w:t>学生</w:t>
      </w:r>
      <w:r>
        <w:rPr>
          <w:rFonts w:hint="eastAsia"/>
          <w:sz w:val="28"/>
        </w:rPr>
        <w:t>"、"</w:t>
      </w:r>
      <w:r>
        <w:rPr>
          <w:rFonts w:hint="eastAsia"/>
          <w:color w:val="FF0000"/>
          <w:sz w:val="28"/>
        </w:rPr>
        <w:t>学位申请人</w:t>
      </w:r>
      <w:r>
        <w:rPr>
          <w:rFonts w:hint="eastAsia"/>
          <w:sz w:val="28"/>
        </w:rPr>
        <w:t>"、"</w:t>
      </w:r>
      <w:r>
        <w:rPr>
          <w:rFonts w:hint="eastAsia"/>
          <w:color w:val="FF0000"/>
          <w:sz w:val="28"/>
        </w:rPr>
        <w:t>申请人</w:t>
      </w:r>
      <w:r>
        <w:rPr>
          <w:rFonts w:hint="eastAsia"/>
          <w:sz w:val="28"/>
        </w:rPr>
        <w:t>"、"</w:t>
      </w:r>
      <w:r>
        <w:rPr>
          <w:rFonts w:hint="eastAsia"/>
          <w:color w:val="FF0000"/>
          <w:sz w:val="28"/>
        </w:rPr>
        <w:t>人请申</w:t>
      </w:r>
      <w:r>
        <w:rPr>
          <w:rFonts w:hint="eastAsia"/>
          <w:sz w:val="28"/>
        </w:rPr>
        <w:t>"、"</w:t>
      </w:r>
      <w:r>
        <w:rPr>
          <w:rFonts w:hint="eastAsia"/>
          <w:color w:val="FF0000"/>
          <w:sz w:val="28"/>
        </w:rPr>
        <w:t>研究生</w:t>
      </w:r>
      <w:r>
        <w:rPr>
          <w:rFonts w:hint="eastAsia"/>
          <w:sz w:val="28"/>
        </w:rPr>
        <w:t>"、"</w:t>
      </w:r>
      <w:r>
        <w:rPr>
          <w:rFonts w:hint="eastAsia"/>
          <w:color w:val="FF0000"/>
          <w:sz w:val="28"/>
        </w:rPr>
        <w:t>博士生</w:t>
      </w:r>
      <w:r>
        <w:rPr>
          <w:rFonts w:hint="eastAsia"/>
          <w:sz w:val="28"/>
        </w:rPr>
        <w:t>"、"</w:t>
      </w:r>
      <w:r>
        <w:rPr>
          <w:rFonts w:hint="eastAsia"/>
          <w:color w:val="FF0000"/>
          <w:sz w:val="28"/>
        </w:rPr>
        <w:t>硕士生</w:t>
      </w:r>
      <w:r>
        <w:rPr>
          <w:rFonts w:hint="eastAsia"/>
          <w:sz w:val="28"/>
        </w:rPr>
        <w:t>"、"</w:t>
      </w:r>
      <w:r>
        <w:rPr>
          <w:rFonts w:hint="eastAsia"/>
          <w:color w:val="FF0000"/>
          <w:sz w:val="28"/>
        </w:rPr>
        <w:t>學生姓名</w:t>
      </w:r>
      <w:r>
        <w:rPr>
          <w:rFonts w:hint="eastAsia"/>
          <w:sz w:val="28"/>
        </w:rPr>
        <w:t>"、"</w:t>
      </w:r>
      <w:r>
        <w:rPr>
          <w:rFonts w:hint="eastAsia"/>
          <w:color w:val="FF0000"/>
          <w:sz w:val="28"/>
        </w:rPr>
        <w:t>學位申請人</w:t>
      </w:r>
      <w:r>
        <w:rPr>
          <w:rFonts w:hint="eastAsia"/>
          <w:sz w:val="28"/>
        </w:rPr>
        <w:t>"、"</w:t>
      </w:r>
      <w:r>
        <w:rPr>
          <w:rFonts w:hint="eastAsia"/>
          <w:color w:val="FF0000"/>
          <w:sz w:val="28"/>
        </w:rPr>
        <w:t>申請人</w:t>
      </w:r>
      <w:r>
        <w:rPr>
          <w:rFonts w:hint="eastAsia"/>
          <w:sz w:val="28"/>
        </w:rPr>
        <w:t>"、"</w:t>
      </w:r>
      <w:r>
        <w:rPr>
          <w:rFonts w:hint="eastAsia"/>
          <w:color w:val="FF0000"/>
          <w:sz w:val="28"/>
        </w:rPr>
        <w:t>人請申</w:t>
      </w:r>
      <w:r>
        <w:rPr>
          <w:rFonts w:hint="eastAsia"/>
          <w:sz w:val="28"/>
        </w:rPr>
        <w:t>"、"</w:t>
      </w:r>
      <w:r>
        <w:rPr>
          <w:rFonts w:hint="eastAsia"/>
          <w:color w:val="FF0000"/>
          <w:sz w:val="28"/>
        </w:rPr>
        <w:t>碩士生</w:t>
      </w:r>
      <w:r>
        <w:rPr>
          <w:rFonts w:hint="eastAsia"/>
          <w:sz w:val="28"/>
        </w:rPr>
        <w:t>"、"</w:t>
      </w:r>
      <w:r>
        <w:rPr>
          <w:rFonts w:hint="eastAsia"/>
          <w:color w:val="FF0000"/>
          <w:sz w:val="28"/>
        </w:rPr>
        <w:t>學生</w:t>
      </w:r>
      <w:r>
        <w:rPr>
          <w:sz w:val="28"/>
        </w:rPr>
        <w:t>"</w:t>
      </w:r>
      <w:r>
        <w:rPr>
          <w:rFonts w:hint="eastAsia"/>
          <w:sz w:val="28"/>
        </w:rPr>
        <w:t>。</w:t>
      </w:r>
    </w:p>
    <w:p w14:paraId="3831555D">
      <w:pPr>
        <w:adjustRightInd w:val="0"/>
        <w:snapToGrid w:val="0"/>
        <w:spacing w:line="400" w:lineRule="atLeast"/>
        <w:ind w:firstLine="560" w:firstLineChars="200"/>
        <w:rPr>
          <w:sz w:val="28"/>
        </w:rPr>
      </w:pPr>
    </w:p>
    <w:p w14:paraId="732668BB">
      <w:pPr>
        <w:adjustRightInd w:val="0"/>
        <w:snapToGrid w:val="0"/>
        <w:spacing w:line="400" w:lineRule="atLeast"/>
        <w:rPr>
          <w:rFonts w:hint="eastAsia"/>
          <w:sz w:val="28"/>
        </w:rPr>
      </w:pPr>
      <w:r>
        <w:rPr>
          <w:sz w:val="28"/>
        </w:rPr>
        <w:t>B</w:t>
      </w:r>
      <w:r>
        <w:rPr>
          <w:rFonts w:hint="eastAsia"/>
          <w:sz w:val="28"/>
        </w:rPr>
        <w:t>包括：</w:t>
      </w:r>
    </w:p>
    <w:p w14:paraId="7538EF82">
      <w:pPr>
        <w:adjustRightInd w:val="0"/>
        <w:snapToGrid w:val="0"/>
        <w:spacing w:line="400" w:lineRule="atLeast"/>
        <w:ind w:firstLine="560" w:firstLineChars="200"/>
        <w:rPr>
          <w:rFonts w:hint="eastAsia"/>
          <w:color w:val="FF0000"/>
          <w:sz w:val="28"/>
        </w:rPr>
      </w:pPr>
      <w:r>
        <w:rPr>
          <w:sz w:val="28"/>
        </w:rPr>
        <w:t>"</w:t>
      </w:r>
      <w:r>
        <w:rPr>
          <w:rFonts w:hint="eastAsia"/>
          <w:color w:val="FF0000"/>
          <w:sz w:val="28"/>
        </w:rPr>
        <w:t>指导教师</w:t>
      </w:r>
      <w:r>
        <w:rPr>
          <w:rFonts w:hint="eastAsia"/>
          <w:sz w:val="28"/>
        </w:rPr>
        <w:t>"、"</w:t>
      </w:r>
      <w:r>
        <w:rPr>
          <w:rFonts w:hint="eastAsia"/>
          <w:color w:val="FF0000"/>
          <w:sz w:val="28"/>
        </w:rPr>
        <w:t>指导老师</w:t>
      </w:r>
      <w:r>
        <w:rPr>
          <w:rFonts w:hint="eastAsia"/>
          <w:sz w:val="28"/>
        </w:rPr>
        <w:t>"、"</w:t>
      </w:r>
      <w:r>
        <w:rPr>
          <w:rFonts w:hint="eastAsia"/>
          <w:color w:val="FF0000"/>
          <w:sz w:val="28"/>
        </w:rPr>
        <w:t>学科专业</w:t>
      </w:r>
      <w:r>
        <w:rPr>
          <w:rFonts w:hint="eastAsia"/>
          <w:sz w:val="28"/>
        </w:rPr>
        <w:t>"、"</w:t>
      </w:r>
      <w:r>
        <w:rPr>
          <w:rFonts w:hint="eastAsia"/>
          <w:color w:val="FF0000"/>
          <w:sz w:val="28"/>
        </w:rPr>
        <w:t>学科门类</w:t>
      </w:r>
      <w:r>
        <w:rPr>
          <w:rFonts w:hint="eastAsia"/>
          <w:sz w:val="28"/>
        </w:rPr>
        <w:t>"、"</w:t>
      </w:r>
      <w:r>
        <w:rPr>
          <w:rFonts w:hint="eastAsia"/>
          <w:color w:val="FF0000"/>
          <w:sz w:val="28"/>
        </w:rPr>
        <w:t>专业</w:t>
      </w:r>
      <w:r>
        <w:rPr>
          <w:rFonts w:hint="eastAsia"/>
          <w:sz w:val="28"/>
        </w:rPr>
        <w:t>"、"</w:t>
      </w:r>
      <w:r>
        <w:rPr>
          <w:rFonts w:hint="eastAsia"/>
          <w:color w:val="FF0000"/>
          <w:sz w:val="28"/>
        </w:rPr>
        <w:t>专业名称</w:t>
      </w:r>
      <w:r>
        <w:rPr>
          <w:rFonts w:hint="eastAsia"/>
          <w:sz w:val="28"/>
        </w:rPr>
        <w:t>"、"</w:t>
      </w:r>
      <w:r>
        <w:rPr>
          <w:rFonts w:hint="eastAsia"/>
          <w:color w:val="FF0000"/>
          <w:sz w:val="28"/>
        </w:rPr>
        <w:t>班学号</w:t>
      </w:r>
      <w:r>
        <w:rPr>
          <w:rFonts w:hint="eastAsia"/>
          <w:sz w:val="28"/>
        </w:rPr>
        <w:t>"、"</w:t>
      </w:r>
      <w:r>
        <w:rPr>
          <w:rFonts w:hint="eastAsia"/>
          <w:color w:val="FF0000"/>
          <w:sz w:val="28"/>
        </w:rPr>
        <w:t>学号</w:t>
      </w:r>
      <w:r>
        <w:rPr>
          <w:rFonts w:hint="eastAsia"/>
          <w:sz w:val="28"/>
        </w:rPr>
        <w:t>"、"</w:t>
      </w:r>
      <w:r>
        <w:rPr>
          <w:rFonts w:hint="eastAsia"/>
          <w:color w:val="FF0000"/>
          <w:sz w:val="28"/>
        </w:rPr>
        <w:t>导师</w:t>
      </w:r>
      <w:r>
        <w:rPr>
          <w:rFonts w:hint="eastAsia"/>
          <w:sz w:val="28"/>
        </w:rPr>
        <w:t>"、"</w:t>
      </w:r>
      <w:r>
        <w:rPr>
          <w:rFonts w:hint="eastAsia"/>
          <w:color w:val="FF0000"/>
          <w:sz w:val="28"/>
        </w:rPr>
        <w:t>年级</w:t>
      </w:r>
      <w:r>
        <w:rPr>
          <w:rFonts w:hint="eastAsia"/>
          <w:sz w:val="28"/>
        </w:rPr>
        <w:t>"、"</w:t>
      </w:r>
      <w:r>
        <w:rPr>
          <w:color w:val="FF0000"/>
          <w:sz w:val="28"/>
        </w:rPr>
        <w:t>班级</w:t>
      </w:r>
      <w:r>
        <w:rPr>
          <w:rFonts w:hint="eastAsia"/>
          <w:sz w:val="28"/>
        </w:rPr>
        <w:t>"、"</w:t>
      </w:r>
      <w:r>
        <w:rPr>
          <w:rFonts w:hint="eastAsia"/>
          <w:color w:val="FF0000"/>
          <w:sz w:val="28"/>
        </w:rPr>
        <w:t>完成日期</w:t>
      </w:r>
      <w:r>
        <w:rPr>
          <w:rFonts w:hint="eastAsia"/>
          <w:sz w:val="28"/>
        </w:rPr>
        <w:t>"、"</w:t>
      </w:r>
      <w:r>
        <w:rPr>
          <w:color w:val="FF0000"/>
          <w:sz w:val="28"/>
        </w:rPr>
        <w:t>院校导师</w:t>
      </w:r>
      <w:r>
        <w:rPr>
          <w:rFonts w:hint="eastAsia"/>
          <w:sz w:val="28"/>
        </w:rPr>
        <w:t>"、"</w:t>
      </w:r>
      <w:r>
        <w:rPr>
          <w:color w:val="FF0000"/>
          <w:sz w:val="28"/>
        </w:rPr>
        <w:t>学科</w:t>
      </w:r>
      <w:r>
        <w:rPr>
          <w:rFonts w:hint="eastAsia"/>
          <w:sz w:val="28"/>
        </w:rPr>
        <w:t>"、"</w:t>
      </w:r>
      <w:r>
        <w:rPr>
          <w:color w:val="FF0000"/>
          <w:sz w:val="28"/>
        </w:rPr>
        <w:t>研究方向</w:t>
      </w:r>
      <w:r>
        <w:rPr>
          <w:rFonts w:hint="eastAsia"/>
          <w:sz w:val="28"/>
        </w:rPr>
        <w:t>"、"</w:t>
      </w:r>
      <w:r>
        <w:rPr>
          <w:color w:val="FF0000"/>
          <w:sz w:val="28"/>
        </w:rPr>
        <w:t>工程领域</w:t>
      </w:r>
      <w:r>
        <w:rPr>
          <w:rFonts w:hint="eastAsia"/>
          <w:sz w:val="28"/>
        </w:rPr>
        <w:t>"、"</w:t>
      </w:r>
      <w:r>
        <w:rPr>
          <w:color w:val="FF0000"/>
          <w:sz w:val="28"/>
        </w:rPr>
        <w:t>申请学位</w:t>
      </w:r>
      <w:r>
        <w:rPr>
          <w:rFonts w:hint="eastAsia"/>
          <w:sz w:val="28"/>
        </w:rPr>
        <w:t>"、"</w:t>
      </w:r>
      <w:r>
        <w:rPr>
          <w:rFonts w:hint="eastAsia"/>
          <w:color w:val="FF0000"/>
          <w:sz w:val="28"/>
        </w:rPr>
        <w:t>指導教師</w:t>
      </w:r>
      <w:r>
        <w:rPr>
          <w:rFonts w:hint="eastAsia"/>
          <w:sz w:val="28"/>
        </w:rPr>
        <w:t>"、"</w:t>
      </w:r>
      <w:r>
        <w:rPr>
          <w:rFonts w:hint="eastAsia"/>
          <w:color w:val="FF0000"/>
          <w:sz w:val="28"/>
        </w:rPr>
        <w:t>指導老師</w:t>
      </w:r>
      <w:r>
        <w:rPr>
          <w:rFonts w:hint="eastAsia"/>
          <w:sz w:val="28"/>
        </w:rPr>
        <w:t>"、"</w:t>
      </w:r>
      <w:r>
        <w:rPr>
          <w:rFonts w:hint="eastAsia"/>
          <w:color w:val="FF0000"/>
          <w:sz w:val="28"/>
        </w:rPr>
        <w:t>學科專業</w:t>
      </w:r>
      <w:r>
        <w:rPr>
          <w:rFonts w:hint="eastAsia"/>
          <w:sz w:val="28"/>
        </w:rPr>
        <w:t>"、"</w:t>
      </w:r>
      <w:r>
        <w:rPr>
          <w:rFonts w:hint="eastAsia"/>
          <w:color w:val="FF0000"/>
          <w:sz w:val="28"/>
        </w:rPr>
        <w:t>學科門類</w:t>
      </w:r>
      <w:r>
        <w:rPr>
          <w:rFonts w:hint="eastAsia"/>
          <w:sz w:val="28"/>
        </w:rPr>
        <w:t>"、"</w:t>
      </w:r>
      <w:r>
        <w:rPr>
          <w:rFonts w:hint="eastAsia"/>
          <w:color w:val="FF0000"/>
          <w:sz w:val="28"/>
        </w:rPr>
        <w:t>專業</w:t>
      </w:r>
      <w:r>
        <w:rPr>
          <w:rFonts w:hint="eastAsia"/>
          <w:sz w:val="28"/>
        </w:rPr>
        <w:t>"、"</w:t>
      </w:r>
      <w:r>
        <w:rPr>
          <w:rFonts w:hint="eastAsia"/>
          <w:color w:val="FF0000"/>
          <w:sz w:val="28"/>
        </w:rPr>
        <w:t>專業名稱</w:t>
      </w:r>
      <w:r>
        <w:rPr>
          <w:rFonts w:hint="eastAsia"/>
          <w:sz w:val="28"/>
        </w:rPr>
        <w:t>"、"</w:t>
      </w:r>
      <w:r>
        <w:rPr>
          <w:rFonts w:hint="eastAsia"/>
          <w:color w:val="FF0000"/>
          <w:sz w:val="28"/>
        </w:rPr>
        <w:t>班學號</w:t>
      </w:r>
      <w:r>
        <w:rPr>
          <w:rFonts w:hint="eastAsia"/>
          <w:sz w:val="28"/>
        </w:rPr>
        <w:t>"、"</w:t>
      </w:r>
      <w:r>
        <w:rPr>
          <w:rFonts w:hint="eastAsia"/>
          <w:color w:val="FF0000"/>
          <w:sz w:val="28"/>
        </w:rPr>
        <w:t>學號</w:t>
      </w:r>
      <w:r>
        <w:rPr>
          <w:rFonts w:hint="eastAsia"/>
          <w:sz w:val="28"/>
        </w:rPr>
        <w:t>"、"</w:t>
      </w:r>
      <w:r>
        <w:rPr>
          <w:rFonts w:hint="eastAsia"/>
          <w:color w:val="FF0000"/>
          <w:sz w:val="28"/>
        </w:rPr>
        <w:t>導師</w:t>
      </w:r>
      <w:r>
        <w:rPr>
          <w:sz w:val="28"/>
        </w:rPr>
        <w:t>"</w:t>
      </w:r>
      <w:r>
        <w:rPr>
          <w:rFonts w:hint="eastAsia"/>
          <w:sz w:val="28"/>
        </w:rPr>
        <w:t>。</w:t>
      </w:r>
    </w:p>
    <w:p w14:paraId="60F40A8A">
      <w:pPr>
        <w:adjustRightInd w:val="0"/>
        <w:snapToGrid w:val="0"/>
        <w:spacing w:line="400" w:lineRule="atLeast"/>
        <w:rPr>
          <w:rFonts w:hint="eastAsia"/>
          <w:sz w:val="28"/>
        </w:rPr>
      </w:pPr>
    </w:p>
    <w:p w14:paraId="6BC0A774">
      <w:pPr>
        <w:adjustRightInd w:val="0"/>
        <w:snapToGrid w:val="0"/>
        <w:spacing w:line="400" w:lineRule="atLeast"/>
        <w:rPr>
          <w:rFonts w:hint="eastAsia"/>
          <w:sz w:val="28"/>
        </w:rPr>
      </w:pPr>
    </w:p>
    <w:p w14:paraId="130DFF23">
      <w:pPr>
        <w:adjustRightInd w:val="0"/>
        <w:snapToGrid w:val="0"/>
        <w:spacing w:line="400" w:lineRule="atLeast"/>
        <w:rPr>
          <w:rFonts w:hint="eastAsia"/>
          <w:sz w:val="28"/>
        </w:rPr>
      </w:pPr>
    </w:p>
    <w:p w14:paraId="76959324">
      <w:pPr>
        <w:adjustRightInd w:val="0"/>
        <w:snapToGrid w:val="0"/>
        <w:spacing w:line="400" w:lineRule="atLeast"/>
        <w:rPr>
          <w:rFonts w:hint="eastAsia"/>
          <w:sz w:val="28"/>
        </w:rPr>
      </w:pPr>
      <w:r>
        <w:rPr>
          <w:rFonts w:hint="eastAsia"/>
          <w:sz w:val="28"/>
        </w:rPr>
        <w:t>例1：</w:t>
      </w:r>
    </w:p>
    <w:p w14:paraId="5B5288D5">
      <w:pPr>
        <w:ind w:left="2940" w:leftChars="1400"/>
        <w:rPr>
          <w:rFonts w:hint="eastAsia"/>
          <w:sz w:val="32"/>
          <w:highlight w:val="lightGray"/>
        </w:rPr>
      </w:pPr>
      <w:r>
        <w:rPr>
          <w:sz w:val="32"/>
          <w:highlight w:val="lightGray"/>
        </w:rPr>
        <w:t>姓名：</w:t>
      </w:r>
      <w:r>
        <w:rPr>
          <w:rFonts w:hint="eastAsia"/>
          <w:color w:val="FF0000"/>
          <w:sz w:val="32"/>
          <w:highlight w:val="lightGray"/>
        </w:rPr>
        <w:t>张三</w:t>
      </w:r>
    </w:p>
    <w:p w14:paraId="077FE7CB">
      <w:pPr>
        <w:ind w:left="2940" w:leftChars="1400"/>
        <w:rPr>
          <w:rFonts w:hint="eastAsia"/>
        </w:rPr>
      </w:pPr>
      <w:r>
        <w:rPr>
          <w:rFonts w:hint="eastAsia"/>
          <w:sz w:val="32"/>
          <w:highlight w:val="lightGray"/>
        </w:rPr>
        <w:t>专业：****</w:t>
      </w:r>
    </w:p>
    <w:p w14:paraId="6EAE2A57">
      <w:pPr>
        <w:ind w:left="2940" w:leftChars="1400"/>
        <w:rPr>
          <w:rFonts w:hint="eastAsia"/>
        </w:rPr>
      </w:pPr>
    </w:p>
    <w:p w14:paraId="5EB733E1">
      <w:pPr>
        <w:adjustRightInd w:val="0"/>
        <w:snapToGrid w:val="0"/>
        <w:spacing w:line="400" w:lineRule="atLeast"/>
        <w:rPr>
          <w:rFonts w:hint="eastAsia"/>
          <w:sz w:val="28"/>
        </w:rPr>
      </w:pPr>
      <w:r>
        <w:rPr>
          <w:rFonts w:hint="eastAsia"/>
          <w:sz w:val="28"/>
        </w:rPr>
        <w:t>例2：</w:t>
      </w:r>
    </w:p>
    <w:p w14:paraId="3A1B8951">
      <w:pPr>
        <w:ind w:left="2940" w:leftChars="1400"/>
        <w:rPr>
          <w:rFonts w:hint="eastAsia"/>
          <w:sz w:val="32"/>
          <w:highlight w:val="lightGray"/>
        </w:rPr>
      </w:pPr>
      <w:r>
        <w:rPr>
          <w:rFonts w:hint="eastAsia"/>
          <w:sz w:val="32"/>
          <w:highlight w:val="lightGray"/>
        </w:rPr>
        <w:t>申请人</w:t>
      </w:r>
      <w:r>
        <w:rPr>
          <w:sz w:val="32"/>
          <w:highlight w:val="lightGray"/>
        </w:rPr>
        <w:t>：</w:t>
      </w:r>
      <w:r>
        <w:rPr>
          <w:rFonts w:hint="eastAsia"/>
          <w:color w:val="FF0000"/>
          <w:sz w:val="32"/>
          <w:highlight w:val="lightGray"/>
        </w:rPr>
        <w:t>张三</w:t>
      </w:r>
    </w:p>
    <w:p w14:paraId="5771D748">
      <w:pPr>
        <w:ind w:left="2940" w:leftChars="1400"/>
        <w:rPr>
          <w:rFonts w:hint="eastAsia"/>
        </w:rPr>
      </w:pPr>
      <w:r>
        <w:rPr>
          <w:rFonts w:hint="eastAsia"/>
          <w:sz w:val="32"/>
          <w:highlight w:val="lightGray"/>
        </w:rPr>
        <w:t>专业：****</w:t>
      </w:r>
    </w:p>
    <w:p w14:paraId="1CD2EEEC">
      <w:pPr>
        <w:ind w:left="2940" w:leftChars="1400"/>
        <w:rPr>
          <w:rFonts w:hint="eastAsia"/>
        </w:rPr>
        <w:sectPr>
          <w:pgSz w:w="11906" w:h="16838"/>
          <w:pgMar w:top="1440" w:right="1800" w:bottom="1440" w:left="1800" w:header="851" w:footer="992" w:gutter="0"/>
          <w:pgNumType w:fmt="upperRoman" w:start="1"/>
          <w:cols w:space="720" w:num="1"/>
          <w:titlePg/>
          <w:docGrid w:type="lines" w:linePitch="312" w:charSpace="0"/>
        </w:sectPr>
      </w:pPr>
    </w:p>
    <w:p w14:paraId="6749CD7F">
      <w:pPr>
        <w:pStyle w:val="2"/>
        <w:jc w:val="center"/>
        <w:rPr>
          <w:rFonts w:hint="eastAsia"/>
          <w:sz w:val="32"/>
          <w:szCs w:val="32"/>
        </w:rPr>
      </w:pPr>
      <w:r>
        <w:rPr>
          <w:sz w:val="32"/>
          <w:szCs w:val="32"/>
        </w:rPr>
        <w:t>原创性声明</w:t>
      </w:r>
      <w:r>
        <w:rPr>
          <w:rFonts w:hint="eastAsia"/>
          <w:sz w:val="32"/>
          <w:szCs w:val="32"/>
        </w:rPr>
        <w:t xml:space="preserve"> </w:t>
      </w:r>
    </w:p>
    <w:p w14:paraId="777EA599">
      <w:pPr>
        <w:adjustRightInd w:val="0"/>
        <w:snapToGrid w:val="0"/>
        <w:spacing w:line="400" w:lineRule="atLeast"/>
        <w:ind w:firstLine="560" w:firstLineChars="200"/>
        <w:rPr>
          <w:rFonts w:hint="eastAsia"/>
          <w:sz w:val="28"/>
        </w:rPr>
      </w:pPr>
      <w:r>
        <w:rPr>
          <w:rFonts w:hint="eastAsia"/>
          <w:sz w:val="28"/>
        </w:rPr>
        <w:t>能识别的声明格式如下：</w:t>
      </w:r>
    </w:p>
    <w:p w14:paraId="71D7132F">
      <w:pPr>
        <w:adjustRightInd w:val="0"/>
        <w:snapToGrid w:val="0"/>
        <w:spacing w:line="400" w:lineRule="atLeast"/>
        <w:ind w:firstLine="560" w:firstLineChars="200"/>
        <w:rPr>
          <w:rFonts w:hint="eastAsia"/>
          <w:sz w:val="28"/>
        </w:rPr>
      </w:pPr>
      <w:r>
        <w:rPr>
          <w:rFonts w:hint="eastAsia"/>
          <w:sz w:val="28"/>
        </w:rPr>
        <w:t>1、以</w:t>
      </w:r>
      <w:r>
        <w:rPr>
          <w:sz w:val="28"/>
        </w:rPr>
        <w:t>"</w:t>
      </w:r>
      <w:r>
        <w:rPr>
          <w:rFonts w:hint="eastAsia"/>
          <w:color w:val="FF0000"/>
          <w:sz w:val="28"/>
        </w:rPr>
        <w:t>声明</w:t>
      </w:r>
      <w:r>
        <w:rPr>
          <w:rFonts w:hint="eastAsia"/>
          <w:sz w:val="28"/>
        </w:rPr>
        <w:t>"、"</w:t>
      </w:r>
      <w:r>
        <w:rPr>
          <w:color w:val="FF0000"/>
          <w:sz w:val="28"/>
        </w:rPr>
        <w:t>说明</w:t>
      </w:r>
      <w:r>
        <w:rPr>
          <w:rFonts w:hint="eastAsia"/>
          <w:sz w:val="28"/>
        </w:rPr>
        <w:t>"、"</w:t>
      </w:r>
      <w:r>
        <w:rPr>
          <w:color w:val="FF0000"/>
          <w:sz w:val="28"/>
        </w:rPr>
        <w:t>声明书</w:t>
      </w:r>
      <w:r>
        <w:rPr>
          <w:rFonts w:hint="eastAsia"/>
          <w:sz w:val="28"/>
        </w:rPr>
        <w:t>"、"</w:t>
      </w:r>
      <w:r>
        <w:rPr>
          <w:color w:val="FF0000"/>
          <w:sz w:val="28"/>
        </w:rPr>
        <w:t>承诺</w:t>
      </w:r>
      <w:r>
        <w:rPr>
          <w:rFonts w:hint="eastAsia"/>
          <w:sz w:val="28"/>
        </w:rPr>
        <w:t>"、"</w:t>
      </w:r>
      <w:r>
        <w:rPr>
          <w:color w:val="FF0000"/>
          <w:sz w:val="28"/>
        </w:rPr>
        <w:t>承诺书</w:t>
      </w:r>
      <w:r>
        <w:rPr>
          <w:rFonts w:hint="eastAsia"/>
          <w:sz w:val="28"/>
        </w:rPr>
        <w:t>"、"</w:t>
      </w:r>
      <w:r>
        <w:rPr>
          <w:color w:val="FF0000"/>
          <w:sz w:val="28"/>
        </w:rPr>
        <w:t>授权</w:t>
      </w:r>
      <w:r>
        <w:rPr>
          <w:rFonts w:hint="eastAsia"/>
          <w:sz w:val="28"/>
        </w:rPr>
        <w:t>"、"</w:t>
      </w:r>
      <w:r>
        <w:rPr>
          <w:color w:val="FF0000"/>
          <w:sz w:val="28"/>
        </w:rPr>
        <w:t>授权书</w:t>
      </w:r>
      <w:r>
        <w:rPr>
          <w:rFonts w:hint="eastAsia"/>
          <w:sz w:val="28"/>
        </w:rPr>
        <w:t>"等指示词作为独立段为声明开始。指示词可以有空格。</w:t>
      </w:r>
    </w:p>
    <w:p w14:paraId="56978247">
      <w:pPr>
        <w:adjustRightInd w:val="0"/>
        <w:snapToGrid w:val="0"/>
        <w:spacing w:line="400" w:lineRule="atLeast"/>
        <w:ind w:firstLine="560" w:firstLineChars="200"/>
        <w:rPr>
          <w:rFonts w:hint="eastAsia"/>
          <w:sz w:val="28"/>
        </w:rPr>
      </w:pPr>
      <w:r>
        <w:rPr>
          <w:rFonts w:hint="eastAsia"/>
          <w:sz w:val="28"/>
        </w:rPr>
        <w:t>2、紧随其后撰写的论文中包含如下指示词（*表示任意文字），为声明内容。</w:t>
      </w:r>
    </w:p>
    <w:p w14:paraId="05A0A821">
      <w:pPr>
        <w:numPr>
          <w:ilvl w:val="0"/>
          <w:numId w:val="8"/>
        </w:numPr>
        <w:adjustRightInd w:val="0"/>
        <w:snapToGrid w:val="0"/>
        <w:spacing w:line="400" w:lineRule="atLeast"/>
        <w:rPr>
          <w:rFonts w:hint="eastAsia"/>
          <w:sz w:val="28"/>
        </w:rPr>
      </w:pPr>
      <w:r>
        <w:rPr>
          <w:rFonts w:hint="eastAsia"/>
          <w:sz w:val="28"/>
        </w:rPr>
        <w:t>本人*声明。</w:t>
      </w:r>
    </w:p>
    <w:p w14:paraId="792FC40D">
      <w:pPr>
        <w:numPr>
          <w:ilvl w:val="0"/>
          <w:numId w:val="8"/>
        </w:numPr>
        <w:adjustRightInd w:val="0"/>
        <w:snapToGrid w:val="0"/>
        <w:spacing w:line="400" w:lineRule="atLeast"/>
        <w:rPr>
          <w:rFonts w:hint="eastAsia"/>
          <w:sz w:val="28"/>
        </w:rPr>
      </w:pPr>
      <w:r>
        <w:rPr>
          <w:rFonts w:hint="eastAsia"/>
          <w:sz w:val="28"/>
        </w:rPr>
        <w:t>本人*责任。</w:t>
      </w:r>
    </w:p>
    <w:p w14:paraId="75850062">
      <w:pPr>
        <w:numPr>
          <w:ilvl w:val="0"/>
          <w:numId w:val="8"/>
        </w:numPr>
        <w:adjustRightInd w:val="0"/>
        <w:snapToGrid w:val="0"/>
        <w:spacing w:line="400" w:lineRule="atLeast"/>
        <w:rPr>
          <w:rFonts w:hint="eastAsia"/>
          <w:sz w:val="28"/>
        </w:rPr>
      </w:pPr>
      <w:r>
        <w:rPr>
          <w:rFonts w:hint="eastAsia"/>
          <w:sz w:val="28"/>
        </w:rPr>
        <w:t>授权*说明。</w:t>
      </w:r>
    </w:p>
    <w:p w14:paraId="7C462E8F">
      <w:pPr>
        <w:numPr>
          <w:ilvl w:val="0"/>
          <w:numId w:val="8"/>
        </w:numPr>
        <w:adjustRightInd w:val="0"/>
        <w:snapToGrid w:val="0"/>
        <w:spacing w:line="400" w:lineRule="atLeast"/>
        <w:rPr>
          <w:rFonts w:hint="eastAsia"/>
          <w:sz w:val="28"/>
        </w:rPr>
      </w:pPr>
      <w:r>
        <w:rPr>
          <w:rFonts w:hint="eastAsia"/>
          <w:sz w:val="28"/>
        </w:rPr>
        <w:t>使用*说明。</w:t>
      </w:r>
    </w:p>
    <w:p w14:paraId="1192D6CA">
      <w:pPr>
        <w:numPr>
          <w:ilvl w:val="0"/>
          <w:numId w:val="8"/>
        </w:numPr>
        <w:adjustRightInd w:val="0"/>
        <w:snapToGrid w:val="0"/>
        <w:spacing w:line="400" w:lineRule="atLeast"/>
        <w:rPr>
          <w:rFonts w:hint="eastAsia"/>
          <w:sz w:val="28"/>
        </w:rPr>
      </w:pPr>
      <w:r>
        <w:rPr>
          <w:rFonts w:hint="eastAsia"/>
          <w:sz w:val="28"/>
        </w:rPr>
        <w:t>保密*解密。</w:t>
      </w:r>
    </w:p>
    <w:p w14:paraId="605D09DB">
      <w:pPr>
        <w:numPr>
          <w:ilvl w:val="0"/>
          <w:numId w:val="8"/>
        </w:numPr>
        <w:adjustRightInd w:val="0"/>
        <w:snapToGrid w:val="0"/>
        <w:spacing w:line="400" w:lineRule="atLeast"/>
        <w:rPr>
          <w:rFonts w:hint="eastAsia"/>
          <w:sz w:val="28"/>
        </w:rPr>
      </w:pPr>
      <w:r>
        <w:rPr>
          <w:rFonts w:hint="eastAsia"/>
          <w:sz w:val="28"/>
        </w:rPr>
        <w:t>电子版*提交。</w:t>
      </w:r>
    </w:p>
    <w:p w14:paraId="5F5129DE">
      <w:pPr>
        <w:numPr>
          <w:ilvl w:val="0"/>
          <w:numId w:val="8"/>
        </w:numPr>
        <w:adjustRightInd w:val="0"/>
        <w:snapToGrid w:val="0"/>
        <w:spacing w:line="400" w:lineRule="atLeast"/>
        <w:rPr>
          <w:rFonts w:hint="eastAsia"/>
          <w:sz w:val="28"/>
        </w:rPr>
      </w:pPr>
      <w:r>
        <w:rPr>
          <w:rFonts w:hint="eastAsia"/>
          <w:sz w:val="28"/>
        </w:rPr>
        <w:t>签名。</w:t>
      </w:r>
    </w:p>
    <w:p w14:paraId="54263077">
      <w:pPr>
        <w:numPr>
          <w:ilvl w:val="0"/>
          <w:numId w:val="8"/>
        </w:numPr>
        <w:adjustRightInd w:val="0"/>
        <w:snapToGrid w:val="0"/>
        <w:spacing w:line="400" w:lineRule="atLeast"/>
        <w:rPr>
          <w:rFonts w:hint="eastAsia"/>
          <w:sz w:val="28"/>
        </w:rPr>
      </w:pPr>
      <w:r>
        <w:rPr>
          <w:rFonts w:hint="eastAsia"/>
          <w:sz w:val="28"/>
        </w:rPr>
        <w:t>签字。</w:t>
      </w:r>
    </w:p>
    <w:p w14:paraId="11DACE1C">
      <w:pPr>
        <w:numPr>
          <w:ilvl w:val="0"/>
          <w:numId w:val="8"/>
        </w:numPr>
        <w:adjustRightInd w:val="0"/>
        <w:snapToGrid w:val="0"/>
        <w:spacing w:line="400" w:lineRule="atLeast"/>
        <w:rPr>
          <w:rFonts w:hint="eastAsia"/>
          <w:sz w:val="28"/>
        </w:rPr>
      </w:pPr>
      <w:r>
        <w:rPr>
          <w:rFonts w:hint="eastAsia"/>
          <w:sz w:val="28"/>
        </w:rPr>
        <w:t>日期：或</w:t>
      </w:r>
      <w:r>
        <w:rPr>
          <w:sz w:val="28"/>
        </w:rPr>
        <w:t>:</w:t>
      </w:r>
      <w:r>
        <w:rPr>
          <w:rFonts w:hint="eastAsia"/>
          <w:sz w:val="28"/>
        </w:rPr>
        <w:t>。</w:t>
      </w:r>
    </w:p>
    <w:p w14:paraId="7E78E14E">
      <w:pPr>
        <w:numPr>
          <w:ilvl w:val="0"/>
          <w:numId w:val="8"/>
        </w:numPr>
        <w:adjustRightInd w:val="0"/>
        <w:snapToGrid w:val="0"/>
        <w:spacing w:line="400" w:lineRule="atLeast"/>
        <w:rPr>
          <w:rFonts w:hint="eastAsia"/>
          <w:sz w:val="28"/>
        </w:rPr>
      </w:pPr>
      <w:r>
        <w:rPr>
          <w:rFonts w:hint="eastAsia"/>
          <w:sz w:val="28"/>
        </w:rPr>
        <w:t>学校*复印</w:t>
      </w:r>
      <w:r>
        <w:rPr>
          <w:sz w:val="28"/>
        </w:rPr>
        <w:t>*</w:t>
      </w:r>
      <w:r>
        <w:rPr>
          <w:rFonts w:hint="eastAsia"/>
          <w:sz w:val="28"/>
        </w:rPr>
        <w:t>论文。</w:t>
      </w:r>
    </w:p>
    <w:p w14:paraId="6B4E10B3">
      <w:pPr>
        <w:numPr>
          <w:ilvl w:val="0"/>
          <w:numId w:val="8"/>
        </w:numPr>
        <w:adjustRightInd w:val="0"/>
        <w:snapToGrid w:val="0"/>
        <w:spacing w:line="400" w:lineRule="atLeast"/>
        <w:rPr>
          <w:rFonts w:hint="eastAsia"/>
          <w:sz w:val="28"/>
        </w:rPr>
      </w:pPr>
      <w:r>
        <w:rPr>
          <w:rFonts w:hint="eastAsia"/>
          <w:sz w:val="28"/>
        </w:rPr>
        <w:t>学校*影印</w:t>
      </w:r>
      <w:r>
        <w:rPr>
          <w:sz w:val="28"/>
        </w:rPr>
        <w:t>*</w:t>
      </w:r>
      <w:r>
        <w:rPr>
          <w:rFonts w:hint="eastAsia"/>
          <w:sz w:val="28"/>
        </w:rPr>
        <w:t>论文。</w:t>
      </w:r>
    </w:p>
    <w:p w14:paraId="4C669FE2">
      <w:pPr>
        <w:numPr>
          <w:ilvl w:val="0"/>
          <w:numId w:val="8"/>
        </w:numPr>
        <w:adjustRightInd w:val="0"/>
        <w:snapToGrid w:val="0"/>
        <w:spacing w:line="400" w:lineRule="atLeast"/>
        <w:rPr>
          <w:rFonts w:hint="eastAsia"/>
          <w:sz w:val="28"/>
        </w:rPr>
      </w:pPr>
      <w:r>
        <w:rPr>
          <w:rFonts w:hint="eastAsia"/>
          <w:sz w:val="28"/>
        </w:rPr>
        <w:t>学校*缩印</w:t>
      </w:r>
      <w:r>
        <w:rPr>
          <w:sz w:val="28"/>
        </w:rPr>
        <w:t>*</w:t>
      </w:r>
      <w:r>
        <w:rPr>
          <w:rFonts w:hint="eastAsia"/>
          <w:sz w:val="28"/>
        </w:rPr>
        <w:t>论文。</w:t>
      </w:r>
    </w:p>
    <w:p w14:paraId="63385140">
      <w:pPr>
        <w:numPr>
          <w:ilvl w:val="0"/>
          <w:numId w:val="8"/>
        </w:numPr>
        <w:adjustRightInd w:val="0"/>
        <w:snapToGrid w:val="0"/>
        <w:spacing w:line="400" w:lineRule="atLeast"/>
        <w:rPr>
          <w:rFonts w:hint="eastAsia"/>
          <w:sz w:val="28"/>
        </w:rPr>
      </w:pPr>
      <w:r>
        <w:rPr>
          <w:rFonts w:hint="eastAsia"/>
          <w:sz w:val="28"/>
        </w:rPr>
        <w:t>学校*保存</w:t>
      </w:r>
      <w:r>
        <w:rPr>
          <w:sz w:val="28"/>
        </w:rPr>
        <w:t>*</w:t>
      </w:r>
      <w:r>
        <w:rPr>
          <w:rFonts w:hint="eastAsia"/>
          <w:sz w:val="28"/>
        </w:rPr>
        <w:t>论文。</w:t>
      </w:r>
    </w:p>
    <w:p w14:paraId="476EC69A">
      <w:pPr>
        <w:numPr>
          <w:ilvl w:val="0"/>
          <w:numId w:val="8"/>
        </w:numPr>
        <w:adjustRightInd w:val="0"/>
        <w:snapToGrid w:val="0"/>
        <w:spacing w:line="400" w:lineRule="atLeast"/>
        <w:rPr>
          <w:rFonts w:hint="eastAsia"/>
          <w:sz w:val="28"/>
        </w:rPr>
      </w:pPr>
      <w:r>
        <w:rPr>
          <w:rFonts w:hint="eastAsia"/>
          <w:sz w:val="28"/>
        </w:rPr>
        <w:t>作者*同意*学位。</w:t>
      </w:r>
    </w:p>
    <w:p w14:paraId="69ADEB03">
      <w:pPr>
        <w:adjustRightInd w:val="0"/>
        <w:snapToGrid w:val="0"/>
        <w:spacing w:line="400" w:lineRule="atLeast"/>
        <w:ind w:firstLine="630"/>
        <w:rPr>
          <w:rFonts w:hint="eastAsia"/>
          <w:sz w:val="28"/>
        </w:rPr>
      </w:pPr>
      <w:r>
        <w:rPr>
          <w:rFonts w:hint="eastAsia"/>
          <w:sz w:val="28"/>
        </w:rPr>
        <w:t>3、当接下来的论文段中连续两行都没有2中的情况或者段中出现"</w:t>
      </w:r>
      <w:r>
        <w:rPr>
          <w:rFonts w:hint="eastAsia"/>
          <w:color w:val="FF0000"/>
          <w:sz w:val="28"/>
        </w:rPr>
        <w:t>摘要</w:t>
      </w:r>
      <w:r>
        <w:rPr>
          <w:rFonts w:hint="eastAsia"/>
          <w:sz w:val="28"/>
        </w:rPr>
        <w:t>"、"</w:t>
      </w:r>
      <w:r>
        <w:rPr>
          <w:rFonts w:hint="eastAsia"/>
          <w:color w:val="FF0000"/>
          <w:sz w:val="28"/>
        </w:rPr>
        <w:t>目录</w:t>
      </w:r>
      <w:r>
        <w:rPr>
          <w:rFonts w:hint="eastAsia"/>
          <w:sz w:val="28"/>
        </w:rPr>
        <w:t>"、"</w:t>
      </w:r>
      <w:r>
        <w:rPr>
          <w:rFonts w:hint="eastAsia"/>
          <w:color w:val="FF0000"/>
          <w:sz w:val="28"/>
        </w:rPr>
        <w:t>目次</w:t>
      </w:r>
      <w:r>
        <w:rPr>
          <w:rFonts w:hint="eastAsia"/>
          <w:sz w:val="28"/>
        </w:rPr>
        <w:t>"、"</w:t>
      </w:r>
      <w:r>
        <w:rPr>
          <w:rFonts w:hint="eastAsia"/>
          <w:color w:val="FF0000"/>
          <w:sz w:val="28"/>
        </w:rPr>
        <w:t>附录</w:t>
      </w:r>
      <w:r>
        <w:rPr>
          <w:rFonts w:hint="eastAsia"/>
          <w:sz w:val="28"/>
        </w:rPr>
        <w:t>"、"</w:t>
      </w:r>
      <w:r>
        <w:rPr>
          <w:rFonts w:hint="eastAsia"/>
          <w:color w:val="FF0000"/>
          <w:sz w:val="28"/>
        </w:rPr>
        <w:t>成果</w:t>
      </w:r>
      <w:r>
        <w:rPr>
          <w:rFonts w:hint="eastAsia"/>
          <w:sz w:val="28"/>
        </w:rPr>
        <w:t>"、"</w:t>
      </w:r>
      <w:r>
        <w:rPr>
          <w:rFonts w:hint="eastAsia"/>
          <w:color w:val="FF0000"/>
          <w:sz w:val="28"/>
        </w:rPr>
        <w:t>参考文献</w:t>
      </w:r>
      <w:r>
        <w:rPr>
          <w:rFonts w:hint="eastAsia"/>
          <w:sz w:val="28"/>
        </w:rPr>
        <w:t>"、"</w:t>
      </w:r>
      <w:r>
        <w:rPr>
          <w:rFonts w:hint="eastAsia"/>
          <w:color w:val="FF0000"/>
          <w:sz w:val="28"/>
        </w:rPr>
        <w:t>第*章</w:t>
      </w:r>
      <w:r>
        <w:rPr>
          <w:rFonts w:hint="eastAsia"/>
          <w:sz w:val="28"/>
        </w:rPr>
        <w:t>"、"</w:t>
      </w:r>
      <w:r>
        <w:rPr>
          <w:rFonts w:hint="eastAsia"/>
          <w:color w:val="FF0000"/>
          <w:sz w:val="28"/>
        </w:rPr>
        <w:t>第*部分</w:t>
      </w:r>
      <w:r>
        <w:rPr>
          <w:rFonts w:hint="eastAsia"/>
          <w:sz w:val="28"/>
        </w:rPr>
        <w:t xml:space="preserve">"指示词时， 识别声明内容结束。 </w:t>
      </w:r>
    </w:p>
    <w:p w14:paraId="76699CB3">
      <w:pPr>
        <w:adjustRightInd w:val="0"/>
        <w:snapToGrid w:val="0"/>
        <w:spacing w:line="400" w:lineRule="atLeast"/>
        <w:ind w:firstLine="630"/>
        <w:rPr>
          <w:rFonts w:hint="eastAsia"/>
          <w:sz w:val="28"/>
        </w:rPr>
      </w:pPr>
    </w:p>
    <w:p w14:paraId="7F42EC67">
      <w:pPr>
        <w:adjustRightInd w:val="0"/>
        <w:snapToGrid w:val="0"/>
        <w:spacing w:line="400" w:lineRule="atLeast"/>
        <w:ind w:firstLine="630"/>
        <w:rPr>
          <w:rFonts w:hint="eastAsia"/>
          <w:sz w:val="28"/>
        </w:rPr>
      </w:pPr>
      <w:r>
        <w:rPr>
          <w:rFonts w:hint="eastAsia"/>
          <w:sz w:val="28"/>
        </w:rPr>
        <w:t>例1：</w:t>
      </w:r>
    </w:p>
    <w:p w14:paraId="56201275">
      <w:pPr>
        <w:adjustRightInd w:val="0"/>
        <w:snapToGrid w:val="0"/>
        <w:spacing w:line="400" w:lineRule="atLeast"/>
        <w:ind w:firstLine="562" w:firstLineChars="200"/>
        <w:jc w:val="center"/>
        <w:rPr>
          <w:b/>
          <w:sz w:val="28"/>
          <w:szCs w:val="28"/>
          <w:highlight w:val="lightGray"/>
        </w:rPr>
      </w:pPr>
      <w:bookmarkStart w:id="0" w:name="_Toc216836168"/>
      <w:r>
        <w:rPr>
          <w:b/>
          <w:sz w:val="28"/>
          <w:szCs w:val="28"/>
          <w:highlight w:val="lightGray"/>
        </w:rPr>
        <w:t>原 创 性 声 明</w:t>
      </w:r>
    </w:p>
    <w:p w14:paraId="2B629E58">
      <w:pPr>
        <w:adjustRightInd w:val="0"/>
        <w:snapToGrid w:val="0"/>
        <w:spacing w:line="400" w:lineRule="atLeast"/>
        <w:ind w:firstLine="420"/>
        <w:rPr>
          <w:sz w:val="28"/>
          <w:highlight w:val="lightGray"/>
        </w:rPr>
      </w:pPr>
      <w:r>
        <w:rPr>
          <w:sz w:val="28"/>
          <w:highlight w:val="lightGray"/>
        </w:rPr>
        <w:t>本人声明所呈交的学位论文是本人在导师</w:t>
      </w:r>
      <w:r>
        <w:rPr>
          <w:rFonts w:hint="eastAsia"/>
          <w:sz w:val="28"/>
          <w:highlight w:val="lightGray"/>
        </w:rPr>
        <w:t>*******</w:t>
      </w:r>
      <w:r>
        <w:rPr>
          <w:sz w:val="28"/>
          <w:highlight w:val="lightGray"/>
        </w:rPr>
        <w:t>的研究成果。尽我所知，除了论文中特别加以标注和致谢的地方外，论文中不包含其他人已经发表或撰写过的研究成果，也不包含为获得</w:t>
      </w:r>
      <w:r>
        <w:rPr>
          <w:rFonts w:hint="eastAsia"/>
          <w:sz w:val="28"/>
          <w:highlight w:val="lightGray"/>
        </w:rPr>
        <w:t>XXX</w:t>
      </w:r>
      <w:r>
        <w:rPr>
          <w:sz w:val="28"/>
          <w:highlight w:val="lightGray"/>
        </w:rPr>
        <w:t>大学或其他单位的学位或证书而使用过的材料。与我共同工作的同志对本研究所作的贡献均已在在论文中作了明确的说明。</w:t>
      </w:r>
    </w:p>
    <w:p w14:paraId="44EFF245">
      <w:pPr>
        <w:adjustRightInd w:val="0"/>
        <w:snapToGrid w:val="0"/>
        <w:spacing w:line="400" w:lineRule="atLeast"/>
        <w:ind w:firstLine="420"/>
        <w:rPr>
          <w:sz w:val="28"/>
        </w:rPr>
      </w:pPr>
      <w:r>
        <w:rPr>
          <w:sz w:val="28"/>
          <w:highlight w:val="lightGray"/>
        </w:rPr>
        <w:t>作者签名：</w:t>
      </w:r>
      <w:r>
        <w:rPr>
          <w:rFonts w:hint="eastAsia"/>
          <w:sz w:val="28"/>
          <w:highlight w:val="lightGray"/>
        </w:rPr>
        <w:t xml:space="preserve"> </w:t>
      </w:r>
      <w:r>
        <w:rPr>
          <w:sz w:val="28"/>
          <w:highlight w:val="lightGray"/>
          <w:u w:val="single"/>
        </w:rPr>
        <w:t xml:space="preserve">  </w:t>
      </w:r>
      <w:r>
        <w:rPr>
          <w:rFonts w:hint="eastAsia"/>
          <w:sz w:val="28"/>
          <w:highlight w:val="lightGray"/>
          <w:u w:val="single"/>
        </w:rPr>
        <w:t xml:space="preserve">  </w:t>
      </w:r>
      <w:r>
        <w:rPr>
          <w:sz w:val="28"/>
          <w:highlight w:val="lightGray"/>
          <w:u w:val="single"/>
        </w:rPr>
        <w:t xml:space="preserve">   </w:t>
      </w:r>
      <w:r>
        <w:rPr>
          <w:sz w:val="28"/>
          <w:highlight w:val="lightGray"/>
        </w:rPr>
        <w:t xml:space="preserve"> </w:t>
      </w:r>
      <w:r>
        <w:rPr>
          <w:rFonts w:hint="eastAsia"/>
          <w:sz w:val="28"/>
          <w:highlight w:val="lightGray"/>
        </w:rPr>
        <w:t xml:space="preserve">    </w:t>
      </w:r>
      <w:r>
        <w:rPr>
          <w:sz w:val="28"/>
          <w:highlight w:val="lightGray"/>
        </w:rPr>
        <w:t xml:space="preserve"> 日期：</w:t>
      </w:r>
      <w:r>
        <w:rPr>
          <w:sz w:val="28"/>
          <w:highlight w:val="lightGray"/>
          <w:u w:val="single"/>
        </w:rPr>
        <w:t xml:space="preserve"> </w:t>
      </w:r>
      <w:r>
        <w:rPr>
          <w:rFonts w:hint="eastAsia"/>
          <w:sz w:val="28"/>
          <w:highlight w:val="lightGray"/>
          <w:u w:val="single"/>
        </w:rPr>
        <w:t xml:space="preserve">   </w:t>
      </w:r>
      <w:r>
        <w:rPr>
          <w:sz w:val="28"/>
          <w:highlight w:val="lightGray"/>
          <w:u w:val="single"/>
        </w:rPr>
        <w:t xml:space="preserve"> </w:t>
      </w:r>
      <w:r>
        <w:rPr>
          <w:sz w:val="28"/>
          <w:highlight w:val="lightGray"/>
        </w:rPr>
        <w:t>年</w:t>
      </w:r>
      <w:r>
        <w:rPr>
          <w:sz w:val="28"/>
          <w:highlight w:val="lightGray"/>
          <w:u w:val="single"/>
        </w:rPr>
        <w:t xml:space="preserve">   </w:t>
      </w:r>
      <w:r>
        <w:rPr>
          <w:sz w:val="28"/>
          <w:highlight w:val="lightGray"/>
        </w:rPr>
        <w:t>月</w:t>
      </w:r>
      <w:r>
        <w:rPr>
          <w:sz w:val="28"/>
          <w:highlight w:val="lightGray"/>
          <w:u w:val="single"/>
        </w:rPr>
        <w:t xml:space="preserve">  </w:t>
      </w:r>
      <w:r>
        <w:rPr>
          <w:sz w:val="28"/>
          <w:highlight w:val="lightGray"/>
        </w:rPr>
        <w:t>日</w:t>
      </w:r>
    </w:p>
    <w:p w14:paraId="355E5F2E">
      <w:pPr>
        <w:pStyle w:val="2"/>
        <w:jc w:val="center"/>
        <w:rPr>
          <w:rFonts w:ascii="黑体" w:hAnsi="黑体" w:eastAsia="黑体"/>
          <w:b w:val="0"/>
          <w:sz w:val="32"/>
          <w:szCs w:val="32"/>
        </w:rPr>
        <w:sectPr>
          <w:headerReference r:id="rId4" w:type="default"/>
          <w:footerReference r:id="rId5" w:type="default"/>
          <w:footnotePr>
            <w:numRestart w:val="eachPage"/>
          </w:footnotePr>
          <w:pgSz w:w="11906" w:h="16838"/>
          <w:pgMar w:top="1440" w:right="1800" w:bottom="1440" w:left="1800" w:header="851" w:footer="992" w:gutter="0"/>
          <w:cols w:space="720" w:num="1"/>
          <w:docGrid w:type="lines" w:linePitch="312" w:charSpace="0"/>
        </w:sectPr>
      </w:pPr>
    </w:p>
    <w:bookmarkEnd w:id="0"/>
    <w:p w14:paraId="5EF104EE">
      <w:pPr>
        <w:pStyle w:val="2"/>
        <w:jc w:val="center"/>
        <w:rPr>
          <w:rFonts w:hint="eastAsia" w:ascii="黑体" w:hAnsi="黑体" w:eastAsia="黑体"/>
          <w:b w:val="0"/>
          <w:sz w:val="32"/>
          <w:szCs w:val="32"/>
        </w:rPr>
      </w:pPr>
      <w:bookmarkStart w:id="1" w:name="_Toc245802845"/>
      <w:r>
        <w:rPr>
          <w:rFonts w:hint="eastAsia" w:ascii="黑体" w:hAnsi="黑体" w:eastAsia="黑体"/>
          <w:b w:val="0"/>
          <w:sz w:val="32"/>
          <w:szCs w:val="32"/>
        </w:rPr>
        <w:t>目  录</w:t>
      </w:r>
      <w:bookmarkEnd w:id="1"/>
      <w:r>
        <w:rPr>
          <w:rFonts w:hint="eastAsia" w:ascii="黑体" w:hAnsi="黑体" w:eastAsia="黑体"/>
          <w:b w:val="0"/>
          <w:sz w:val="32"/>
          <w:szCs w:val="32"/>
        </w:rPr>
        <w:t xml:space="preserve"> </w:t>
      </w:r>
    </w:p>
    <w:p w14:paraId="3BE891CD">
      <w:pPr>
        <w:adjustRightInd w:val="0"/>
        <w:snapToGrid w:val="0"/>
        <w:spacing w:line="400" w:lineRule="atLeast"/>
        <w:ind w:firstLine="560" w:firstLineChars="200"/>
        <w:rPr>
          <w:rFonts w:hint="eastAsia"/>
          <w:sz w:val="28"/>
        </w:rPr>
      </w:pPr>
      <w:r>
        <w:rPr>
          <w:rFonts w:hint="eastAsia"/>
          <w:sz w:val="28"/>
        </w:rPr>
        <w:t>能识别的目录格式如下：</w:t>
      </w:r>
    </w:p>
    <w:p w14:paraId="61A7EBA0">
      <w:pPr>
        <w:adjustRightInd w:val="0"/>
        <w:snapToGrid w:val="0"/>
        <w:spacing w:line="400" w:lineRule="atLeast"/>
        <w:ind w:firstLine="560" w:firstLineChars="200"/>
        <w:rPr>
          <w:rFonts w:hint="eastAsia"/>
          <w:sz w:val="28"/>
        </w:rPr>
      </w:pPr>
      <w:r>
        <w:rPr>
          <w:rFonts w:hint="eastAsia"/>
          <w:sz w:val="28"/>
        </w:rPr>
        <w:t>1、以"</w:t>
      </w:r>
      <w:r>
        <w:rPr>
          <w:rFonts w:hint="eastAsia"/>
          <w:color w:val="FF0000"/>
          <w:sz w:val="28"/>
        </w:rPr>
        <w:t>目录</w:t>
      </w:r>
      <w:r>
        <w:rPr>
          <w:rFonts w:hint="eastAsia"/>
          <w:sz w:val="28"/>
        </w:rPr>
        <w:t>"、"</w:t>
      </w:r>
      <w:r>
        <w:rPr>
          <w:rFonts w:hint="eastAsia"/>
          <w:color w:val="FF0000"/>
          <w:sz w:val="28"/>
        </w:rPr>
        <w:t>目次</w:t>
      </w:r>
      <w:r>
        <w:rPr>
          <w:rFonts w:hint="eastAsia"/>
          <w:sz w:val="28"/>
        </w:rPr>
        <w:t>"、"</w:t>
      </w:r>
      <w:r>
        <w:rPr>
          <w:color w:val="FF0000"/>
          <w:sz w:val="28"/>
        </w:rPr>
        <w:t>contents</w:t>
      </w:r>
      <w:r>
        <w:rPr>
          <w:rFonts w:hint="eastAsia"/>
          <w:sz w:val="28"/>
        </w:rPr>
        <w:t>"等指示词的论文段为目录开始。中文间可以有空格。</w:t>
      </w:r>
    </w:p>
    <w:p w14:paraId="525B30FC">
      <w:pPr>
        <w:adjustRightInd w:val="0"/>
        <w:snapToGrid w:val="0"/>
        <w:spacing w:line="400" w:lineRule="atLeast"/>
        <w:ind w:firstLine="560" w:firstLineChars="200"/>
        <w:rPr>
          <w:rFonts w:hint="eastAsia"/>
          <w:sz w:val="28"/>
        </w:rPr>
      </w:pPr>
      <w:r>
        <w:rPr>
          <w:rFonts w:hint="eastAsia"/>
          <w:sz w:val="28"/>
        </w:rPr>
        <w:t>2、紧随其后论文段中以阿拉伯数字（0-9）或罗马数字（I，II，V等等）结束；或者论文段中包含“</w:t>
      </w:r>
      <w:r>
        <w:rPr>
          <w:color w:val="FF0000"/>
          <w:sz w:val="28"/>
        </w:rPr>
        <w:t>...</w:t>
      </w:r>
      <w:r>
        <w:rPr>
          <w:rFonts w:hint="eastAsia"/>
          <w:sz w:val="28"/>
        </w:rPr>
        <w:t>"、"</w:t>
      </w:r>
      <w:r>
        <w:rPr>
          <w:rFonts w:hint="eastAsia"/>
          <w:color w:val="FF0000"/>
          <w:sz w:val="28"/>
        </w:rPr>
        <w:t>···</w:t>
      </w:r>
      <w:r>
        <w:rPr>
          <w:rFonts w:hint="eastAsia"/>
          <w:sz w:val="28"/>
        </w:rPr>
        <w:t>"、"</w:t>
      </w:r>
      <w:r>
        <w:rPr>
          <w:color w:val="FF0000"/>
          <w:sz w:val="28"/>
        </w:rPr>
        <w:t>---</w:t>
      </w:r>
      <w:r>
        <w:rPr>
          <w:rFonts w:hint="eastAsia"/>
          <w:sz w:val="28"/>
        </w:rPr>
        <w:t>"、"</w:t>
      </w:r>
      <w:r>
        <w:rPr>
          <w:rFonts w:hint="eastAsia"/>
          <w:color w:val="FF0000"/>
          <w:sz w:val="28"/>
        </w:rPr>
        <w:t>…</w:t>
      </w:r>
      <w:r>
        <w:rPr>
          <w:rFonts w:hint="eastAsia"/>
          <w:sz w:val="28"/>
        </w:rPr>
        <w:t>”识别为目录内容。</w:t>
      </w:r>
    </w:p>
    <w:p w14:paraId="1A52D5B8">
      <w:pPr>
        <w:adjustRightInd w:val="0"/>
        <w:snapToGrid w:val="0"/>
        <w:spacing w:line="400" w:lineRule="atLeast"/>
        <w:ind w:firstLine="560" w:firstLineChars="200"/>
        <w:rPr>
          <w:rFonts w:hint="eastAsia"/>
          <w:sz w:val="28"/>
        </w:rPr>
      </w:pPr>
      <w:r>
        <w:rPr>
          <w:rFonts w:hint="eastAsia"/>
          <w:sz w:val="28"/>
        </w:rPr>
        <w:t xml:space="preserve">3、随后的论文段中连续两行都没有2中的情况，识别目录内容结束。 </w:t>
      </w:r>
    </w:p>
    <w:p w14:paraId="233BA57F">
      <w:pPr>
        <w:adjustRightInd w:val="0"/>
        <w:snapToGrid w:val="0"/>
        <w:spacing w:line="400" w:lineRule="atLeast"/>
        <w:ind w:firstLine="560" w:firstLineChars="200"/>
        <w:rPr>
          <w:rFonts w:hint="eastAsia"/>
          <w:sz w:val="28"/>
        </w:rPr>
      </w:pPr>
    </w:p>
    <w:p w14:paraId="5358898E">
      <w:pPr>
        <w:adjustRightInd w:val="0"/>
        <w:snapToGrid w:val="0"/>
        <w:spacing w:line="400" w:lineRule="atLeast"/>
        <w:ind w:firstLine="560" w:firstLineChars="200"/>
        <w:rPr>
          <w:rFonts w:hint="eastAsia"/>
          <w:sz w:val="28"/>
        </w:rPr>
      </w:pPr>
    </w:p>
    <w:p w14:paraId="44CC677B">
      <w:pPr>
        <w:adjustRightInd w:val="0"/>
        <w:snapToGrid w:val="0"/>
        <w:spacing w:line="400" w:lineRule="atLeast"/>
        <w:rPr>
          <w:rFonts w:hint="eastAsia"/>
          <w:sz w:val="28"/>
        </w:rPr>
      </w:pPr>
      <w:r>
        <w:rPr>
          <w:rFonts w:hint="eastAsia"/>
          <w:sz w:val="28"/>
        </w:rPr>
        <w:t>例1：</w:t>
      </w:r>
    </w:p>
    <w:p w14:paraId="3EC7340C">
      <w:pPr>
        <w:jc w:val="center"/>
        <w:rPr>
          <w:rFonts w:hint="eastAsia"/>
          <w:b/>
          <w:highlight w:val="lightGray"/>
        </w:rPr>
      </w:pPr>
      <w:r>
        <w:rPr>
          <w:rFonts w:hint="eastAsia"/>
          <w:b/>
          <w:sz w:val="28"/>
          <w:highlight w:val="lightGray"/>
        </w:rPr>
        <w:t>目  录</w:t>
      </w:r>
    </w:p>
    <w:p w14:paraId="0454D173">
      <w:pPr>
        <w:pStyle w:val="7"/>
        <w:tabs>
          <w:tab w:val="right" w:leader="dot" w:pos="9288"/>
        </w:tabs>
        <w:spacing w:line="360" w:lineRule="auto"/>
        <w:rPr>
          <w:sz w:val="24"/>
          <w:highlight w:val="lightGray"/>
        </w:rPr>
      </w:pPr>
      <w:r>
        <w:rPr>
          <w:highlight w:val="lightGray"/>
        </w:rPr>
        <w:fldChar w:fldCharType="begin"/>
      </w:r>
      <w:r>
        <w:rPr>
          <w:highlight w:val="lightGray"/>
        </w:rPr>
        <w:instrText xml:space="preserve"> </w:instrText>
      </w:r>
      <w:r>
        <w:rPr>
          <w:rFonts w:hint="eastAsia"/>
          <w:highlight w:val="lightGray"/>
        </w:rPr>
        <w:instrText xml:space="preserve">TOC \o "1-3" \h \z \u</w:instrText>
      </w:r>
      <w:r>
        <w:rPr>
          <w:highlight w:val="lightGray"/>
        </w:rPr>
        <w:instrText xml:space="preserve"> </w:instrText>
      </w:r>
      <w:r>
        <w:rPr>
          <w:highlight w:val="lightGray"/>
        </w:rPr>
        <w:fldChar w:fldCharType="separate"/>
      </w: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"_Toc245802843"</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摘</w:t>
      </w:r>
      <w:r>
        <w:rPr>
          <w:rStyle w:val="16"/>
          <w:rFonts w:ascii="黑体" w:hAnsi="黑体" w:eastAsia="黑体"/>
          <w:sz w:val="24"/>
          <w:highlight w:val="lightGray"/>
        </w:rPr>
        <w:t xml:space="preserve">  </w:t>
      </w:r>
      <w:r>
        <w:rPr>
          <w:rStyle w:val="16"/>
          <w:rFonts w:hint="eastAsia" w:ascii="黑体" w:hAnsi="黑体" w:eastAsia="黑体"/>
          <w:sz w:val="24"/>
          <w:highlight w:val="lightGray"/>
        </w:rPr>
        <w:t>要</w:t>
      </w:r>
      <w:r>
        <w:rPr>
          <w:sz w:val="24"/>
          <w:highlight w:val="lightGray"/>
        </w:rPr>
        <w:tab/>
      </w:r>
      <w:r>
        <w:rPr>
          <w:sz w:val="24"/>
          <w:highlight w:val="lightGray"/>
        </w:rPr>
        <w:fldChar w:fldCharType="begin"/>
      </w:r>
      <w:r>
        <w:rPr>
          <w:sz w:val="24"/>
          <w:highlight w:val="lightGray"/>
        </w:rPr>
        <w:instrText xml:space="preserve"> PAGEREF _Toc245802843 \h </w:instrText>
      </w:r>
      <w:r>
        <w:rPr>
          <w:sz w:val="24"/>
          <w:highlight w:val="lightGray"/>
        </w:rPr>
        <w:fldChar w:fldCharType="separate"/>
      </w:r>
      <w:r>
        <w:rPr>
          <w:sz w:val="24"/>
          <w:highlight w:val="lightGray"/>
        </w:rPr>
        <w:t>I</w:t>
      </w:r>
      <w:r>
        <w:rPr>
          <w:sz w:val="24"/>
          <w:highlight w:val="lightGray"/>
        </w:rPr>
        <w:fldChar w:fldCharType="end"/>
      </w:r>
      <w:r>
        <w:rPr>
          <w:sz w:val="24"/>
          <w:highlight w:val="lightGray"/>
        </w:rPr>
        <w:fldChar w:fldCharType="end"/>
      </w:r>
    </w:p>
    <w:p w14:paraId="6D7A5DB5">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"_Toc245802844"</w:instrText>
      </w:r>
      <w:r>
        <w:rPr>
          <w:rStyle w:val="16"/>
          <w:sz w:val="24"/>
          <w:highlight w:val="lightGray"/>
        </w:rPr>
        <w:instrText xml:space="preserve"> </w:instrText>
      </w:r>
      <w:r>
        <w:rPr>
          <w:sz w:val="24"/>
          <w:highlight w:val="lightGray"/>
        </w:rPr>
        <w:fldChar w:fldCharType="separate"/>
      </w:r>
      <w:r>
        <w:rPr>
          <w:rStyle w:val="16"/>
          <w:rFonts w:ascii="黑体" w:hAnsi="黑体" w:eastAsia="黑体"/>
          <w:sz w:val="24"/>
          <w:highlight w:val="lightGray"/>
        </w:rPr>
        <w:t>ABSTRACT</w:t>
      </w:r>
      <w:r>
        <w:rPr>
          <w:sz w:val="24"/>
          <w:highlight w:val="lightGray"/>
        </w:rPr>
        <w:tab/>
      </w:r>
      <w:r>
        <w:rPr>
          <w:sz w:val="24"/>
          <w:highlight w:val="lightGray"/>
        </w:rPr>
        <w:fldChar w:fldCharType="begin"/>
      </w:r>
      <w:r>
        <w:rPr>
          <w:sz w:val="24"/>
          <w:highlight w:val="lightGray"/>
        </w:rPr>
        <w:instrText xml:space="preserve"> PAGEREF _Toc245802844 \h </w:instrText>
      </w:r>
      <w:r>
        <w:rPr>
          <w:sz w:val="24"/>
          <w:highlight w:val="lightGray"/>
        </w:rPr>
        <w:fldChar w:fldCharType="separate"/>
      </w:r>
      <w:r>
        <w:rPr>
          <w:sz w:val="24"/>
          <w:highlight w:val="lightGray"/>
        </w:rPr>
        <w:t>I</w:t>
      </w:r>
      <w:r>
        <w:rPr>
          <w:sz w:val="24"/>
          <w:highlight w:val="lightGray"/>
        </w:rPr>
        <w:fldChar w:fldCharType="end"/>
      </w:r>
      <w:r>
        <w:rPr>
          <w:sz w:val="24"/>
          <w:highlight w:val="lightGray"/>
        </w:rPr>
        <w:fldChar w:fldCharType="end"/>
      </w:r>
    </w:p>
    <w:p w14:paraId="2D74426C">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"_Toc245802845"</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目</w:t>
      </w:r>
      <w:r>
        <w:rPr>
          <w:rStyle w:val="16"/>
          <w:rFonts w:ascii="黑体" w:hAnsi="黑体" w:eastAsia="黑体"/>
          <w:sz w:val="24"/>
          <w:highlight w:val="lightGray"/>
        </w:rPr>
        <w:t xml:space="preserve">  </w:t>
      </w:r>
      <w:r>
        <w:rPr>
          <w:rStyle w:val="16"/>
          <w:rFonts w:hint="eastAsia" w:ascii="黑体" w:hAnsi="黑体" w:eastAsia="黑体"/>
          <w:sz w:val="24"/>
          <w:highlight w:val="lightGray"/>
        </w:rPr>
        <w:t>录</w:t>
      </w:r>
      <w:r>
        <w:rPr>
          <w:sz w:val="24"/>
          <w:highlight w:val="lightGray"/>
        </w:rPr>
        <w:tab/>
      </w:r>
      <w:r>
        <w:rPr>
          <w:sz w:val="24"/>
          <w:highlight w:val="lightGray"/>
        </w:rPr>
        <w:fldChar w:fldCharType="begin"/>
      </w:r>
      <w:r>
        <w:rPr>
          <w:sz w:val="24"/>
          <w:highlight w:val="lightGray"/>
        </w:rPr>
        <w:instrText xml:space="preserve"> PAGEREF _Toc245802845 \h </w:instrText>
      </w:r>
      <w:r>
        <w:rPr>
          <w:sz w:val="24"/>
          <w:highlight w:val="lightGray"/>
        </w:rPr>
        <w:fldChar w:fldCharType="separate"/>
      </w:r>
      <w:r>
        <w:rPr>
          <w:sz w:val="24"/>
          <w:highlight w:val="lightGray"/>
        </w:rPr>
        <w:t>I</w:t>
      </w:r>
      <w:r>
        <w:rPr>
          <w:sz w:val="24"/>
          <w:highlight w:val="lightGray"/>
        </w:rPr>
        <w:fldChar w:fldCharType="end"/>
      </w:r>
      <w:r>
        <w:rPr>
          <w:sz w:val="24"/>
          <w:highlight w:val="lightGray"/>
        </w:rPr>
        <w:fldChar w:fldCharType="end"/>
      </w:r>
    </w:p>
    <w:p w14:paraId="45BBB6D2">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"_Toc245802846"</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第一章</w:t>
      </w:r>
      <w:r>
        <w:rPr>
          <w:rStyle w:val="16"/>
          <w:rFonts w:ascii="黑体" w:hAnsi="黑体" w:eastAsia="黑体"/>
          <w:sz w:val="24"/>
          <w:highlight w:val="lightGray"/>
        </w:rPr>
        <w:t xml:space="preserve"> </w:t>
      </w:r>
      <w:r>
        <w:rPr>
          <w:rStyle w:val="16"/>
          <w:rFonts w:hint="eastAsia" w:ascii="黑体" w:hAnsi="黑体" w:eastAsia="黑体"/>
          <w:sz w:val="24"/>
          <w:highlight w:val="lightGray"/>
        </w:rPr>
        <w:t>导</w:t>
      </w:r>
      <w:r>
        <w:rPr>
          <w:rStyle w:val="16"/>
          <w:rFonts w:ascii="黑体" w:hAnsi="黑体" w:eastAsia="黑体"/>
          <w:sz w:val="24"/>
          <w:highlight w:val="lightGray"/>
        </w:rPr>
        <w:t xml:space="preserve"> </w:t>
      </w:r>
      <w:r>
        <w:rPr>
          <w:rStyle w:val="16"/>
          <w:rFonts w:hint="eastAsia" w:ascii="黑体" w:hAnsi="黑体" w:eastAsia="黑体"/>
          <w:sz w:val="24"/>
          <w:highlight w:val="lightGray"/>
        </w:rPr>
        <w:t>论</w:t>
      </w:r>
      <w:r>
        <w:rPr>
          <w:sz w:val="24"/>
          <w:highlight w:val="lightGray"/>
        </w:rPr>
        <w:tab/>
      </w:r>
      <w:r>
        <w:rPr>
          <w:rFonts w:hint="eastAsia"/>
          <w:sz w:val="24"/>
          <w:highlight w:val="lightGray"/>
        </w:rPr>
        <w:t>1</w:t>
      </w:r>
      <w:r>
        <w:rPr>
          <w:sz w:val="24"/>
          <w:highlight w:val="lightGray"/>
        </w:rPr>
        <w:fldChar w:fldCharType="end"/>
      </w:r>
    </w:p>
    <w:p w14:paraId="32D2B9C4">
      <w:pPr>
        <w:pStyle w:val="8"/>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"_Toc245802847"</w:instrText>
      </w:r>
      <w:r>
        <w:rPr>
          <w:rStyle w:val="16"/>
          <w:sz w:val="24"/>
          <w:highlight w:val="lightGray"/>
        </w:rPr>
        <w:instrText xml:space="preserve"> </w:instrText>
      </w:r>
      <w:r>
        <w:rPr>
          <w:sz w:val="24"/>
          <w:highlight w:val="lightGray"/>
        </w:rPr>
        <w:fldChar w:fldCharType="separate"/>
      </w:r>
      <w:r>
        <w:rPr>
          <w:rStyle w:val="16"/>
          <w:rFonts w:ascii="黑体" w:hAnsi="黑体"/>
          <w:sz w:val="24"/>
          <w:highlight w:val="lightGray"/>
        </w:rPr>
        <w:t>1.1</w:t>
      </w:r>
      <w:r>
        <w:rPr>
          <w:rStyle w:val="16"/>
          <w:rFonts w:hint="eastAsia" w:ascii="黑体" w:hAnsi="黑体"/>
          <w:sz w:val="24"/>
          <w:highlight w:val="lightGray"/>
        </w:rPr>
        <w:t>背景及意义</w:t>
      </w:r>
      <w:r>
        <w:rPr>
          <w:sz w:val="24"/>
          <w:highlight w:val="lightGray"/>
        </w:rPr>
        <w:tab/>
      </w:r>
      <w:r>
        <w:rPr>
          <w:sz w:val="24"/>
          <w:highlight w:val="lightGray"/>
        </w:rPr>
        <w:fldChar w:fldCharType="begin"/>
      </w:r>
      <w:r>
        <w:rPr>
          <w:sz w:val="24"/>
          <w:highlight w:val="lightGray"/>
        </w:rPr>
        <w:instrText xml:space="preserve"> PAGEREF _Toc245802847 \h </w:instrText>
      </w:r>
      <w:r>
        <w:rPr>
          <w:sz w:val="24"/>
          <w:highlight w:val="lightGray"/>
        </w:rPr>
        <w:fldChar w:fldCharType="separate"/>
      </w:r>
      <w:r>
        <w:rPr>
          <w:rFonts w:hint="eastAsia"/>
          <w:b/>
          <w:bCs/>
          <w:sz w:val="24"/>
          <w:highlight w:val="lightGray"/>
        </w:rPr>
        <w:t>2</w:t>
      </w:r>
      <w:r>
        <w:rPr>
          <w:sz w:val="24"/>
          <w:highlight w:val="lightGray"/>
        </w:rPr>
        <w:fldChar w:fldCharType="end"/>
      </w:r>
      <w:r>
        <w:rPr>
          <w:sz w:val="24"/>
          <w:highlight w:val="lightGray"/>
        </w:rPr>
        <w:fldChar w:fldCharType="end"/>
      </w:r>
    </w:p>
    <w:p w14:paraId="795BE9B2">
      <w:pPr>
        <w:pStyle w:val="4"/>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"_Toc245802848"</w:instrText>
      </w:r>
      <w:r>
        <w:rPr>
          <w:rStyle w:val="16"/>
          <w:sz w:val="24"/>
          <w:highlight w:val="lightGray"/>
        </w:rPr>
        <w:instrText xml:space="preserve"> </w:instrText>
      </w:r>
      <w:r>
        <w:rPr>
          <w:sz w:val="24"/>
          <w:highlight w:val="lightGray"/>
        </w:rPr>
        <w:fldChar w:fldCharType="separate"/>
      </w:r>
      <w:r>
        <w:rPr>
          <w:rStyle w:val="16"/>
          <w:rFonts w:ascii="黑体" w:hAnsi="黑体" w:eastAsia="黑体"/>
          <w:sz w:val="24"/>
          <w:highlight w:val="lightGray"/>
        </w:rPr>
        <w:t xml:space="preserve">1.1.1 </w:t>
      </w:r>
      <w:r>
        <w:rPr>
          <w:rStyle w:val="16"/>
          <w:rFonts w:hint="eastAsia" w:ascii="黑体" w:hAnsi="黑体" w:eastAsia="黑体"/>
          <w:sz w:val="24"/>
          <w:highlight w:val="lightGray"/>
        </w:rPr>
        <w:t>背景</w:t>
      </w:r>
      <w:r>
        <w:rPr>
          <w:sz w:val="24"/>
          <w:highlight w:val="lightGray"/>
        </w:rPr>
        <w:tab/>
      </w:r>
      <w:r>
        <w:rPr>
          <w:rFonts w:hint="eastAsia"/>
          <w:sz w:val="24"/>
          <w:highlight w:val="lightGray"/>
        </w:rPr>
        <w:t>3</w:t>
      </w:r>
      <w:r>
        <w:rPr>
          <w:sz w:val="24"/>
          <w:highlight w:val="lightGray"/>
        </w:rPr>
        <w:fldChar w:fldCharType="end"/>
      </w:r>
    </w:p>
    <w:p w14:paraId="6DFF88AF">
      <w:pPr>
        <w:pStyle w:val="4"/>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"_Toc245802849"</w:instrText>
      </w:r>
      <w:r>
        <w:rPr>
          <w:rStyle w:val="16"/>
          <w:sz w:val="24"/>
          <w:highlight w:val="lightGray"/>
        </w:rPr>
        <w:instrText xml:space="preserve"> </w:instrText>
      </w:r>
      <w:r>
        <w:rPr>
          <w:sz w:val="24"/>
          <w:highlight w:val="lightGray"/>
        </w:rPr>
        <w:fldChar w:fldCharType="separate"/>
      </w:r>
      <w:r>
        <w:rPr>
          <w:rStyle w:val="16"/>
          <w:rFonts w:ascii="黑体" w:hAnsi="黑体" w:eastAsia="黑体"/>
          <w:sz w:val="24"/>
          <w:highlight w:val="lightGray"/>
        </w:rPr>
        <w:t xml:space="preserve">1.1.2 </w:t>
      </w:r>
      <w:r>
        <w:rPr>
          <w:rStyle w:val="16"/>
          <w:rFonts w:hint="eastAsia" w:ascii="黑体" w:hAnsi="黑体" w:eastAsia="黑体"/>
          <w:sz w:val="24"/>
          <w:highlight w:val="lightGray"/>
        </w:rPr>
        <w:t>意义</w:t>
      </w:r>
      <w:r>
        <w:rPr>
          <w:sz w:val="24"/>
          <w:highlight w:val="lightGray"/>
        </w:rPr>
        <w:tab/>
      </w:r>
      <w:r>
        <w:rPr>
          <w:rFonts w:hint="eastAsia"/>
          <w:sz w:val="24"/>
          <w:highlight w:val="lightGray"/>
        </w:rPr>
        <w:t>4</w:t>
      </w:r>
      <w:r>
        <w:rPr>
          <w:sz w:val="24"/>
          <w:highlight w:val="lightGray"/>
        </w:rPr>
        <w:fldChar w:fldCharType="end"/>
      </w:r>
    </w:p>
    <w:p w14:paraId="6FD4CBF7">
      <w:pPr>
        <w:pStyle w:val="8"/>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"_Toc245802850"</w:instrText>
      </w:r>
      <w:r>
        <w:rPr>
          <w:rStyle w:val="16"/>
          <w:sz w:val="24"/>
          <w:highlight w:val="lightGray"/>
        </w:rPr>
        <w:instrText xml:space="preserve"> </w:instrText>
      </w:r>
      <w:r>
        <w:rPr>
          <w:sz w:val="24"/>
          <w:highlight w:val="lightGray"/>
        </w:rPr>
        <w:fldChar w:fldCharType="separate"/>
      </w:r>
      <w:r>
        <w:rPr>
          <w:rStyle w:val="16"/>
          <w:rFonts w:ascii="黑体" w:hAnsi="黑体"/>
          <w:sz w:val="24"/>
          <w:highlight w:val="lightGray"/>
        </w:rPr>
        <w:t xml:space="preserve">1.2 </w:t>
      </w:r>
      <w:r>
        <w:rPr>
          <w:rStyle w:val="16"/>
          <w:rFonts w:hint="eastAsia" w:ascii="黑体" w:hAnsi="黑体"/>
          <w:sz w:val="24"/>
          <w:highlight w:val="lightGray"/>
        </w:rPr>
        <w:t>研究内容与方法</w:t>
      </w:r>
      <w:r>
        <w:rPr>
          <w:sz w:val="24"/>
          <w:highlight w:val="lightGray"/>
        </w:rPr>
        <w:tab/>
      </w:r>
      <w:r>
        <w:rPr>
          <w:rFonts w:hint="eastAsia"/>
          <w:sz w:val="24"/>
          <w:highlight w:val="lightGray"/>
        </w:rPr>
        <w:t>5</w:t>
      </w:r>
      <w:r>
        <w:rPr>
          <w:sz w:val="24"/>
          <w:highlight w:val="lightGray"/>
        </w:rPr>
        <w:fldChar w:fldCharType="end"/>
      </w:r>
    </w:p>
    <w:p w14:paraId="3C030B0D">
      <w:pPr>
        <w:pStyle w:val="4"/>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"_Toc245802851"</w:instrText>
      </w:r>
      <w:r>
        <w:rPr>
          <w:rStyle w:val="16"/>
          <w:sz w:val="24"/>
          <w:highlight w:val="lightGray"/>
        </w:rPr>
        <w:instrText xml:space="preserve"> </w:instrText>
      </w:r>
      <w:r>
        <w:rPr>
          <w:sz w:val="24"/>
          <w:highlight w:val="lightGray"/>
        </w:rPr>
        <w:fldChar w:fldCharType="separate"/>
      </w:r>
      <w:r>
        <w:rPr>
          <w:rStyle w:val="16"/>
          <w:rFonts w:ascii="黑体" w:hAnsi="黑体" w:eastAsia="黑体"/>
          <w:sz w:val="24"/>
          <w:highlight w:val="lightGray"/>
        </w:rPr>
        <w:t xml:space="preserve">1.2.1 </w:t>
      </w:r>
      <w:r>
        <w:rPr>
          <w:rStyle w:val="16"/>
          <w:rFonts w:hint="eastAsia" w:ascii="黑体" w:hAnsi="黑体" w:eastAsia="黑体"/>
          <w:sz w:val="24"/>
          <w:highlight w:val="lightGray"/>
        </w:rPr>
        <w:t>内容</w:t>
      </w:r>
      <w:r>
        <w:rPr>
          <w:sz w:val="24"/>
          <w:highlight w:val="lightGray"/>
        </w:rPr>
        <w:tab/>
      </w:r>
      <w:r>
        <w:rPr>
          <w:rFonts w:hint="eastAsia"/>
          <w:sz w:val="24"/>
          <w:highlight w:val="lightGray"/>
        </w:rPr>
        <w:t>6</w:t>
      </w:r>
      <w:r>
        <w:rPr>
          <w:sz w:val="24"/>
          <w:highlight w:val="lightGray"/>
        </w:rPr>
        <w:fldChar w:fldCharType="end"/>
      </w:r>
    </w:p>
    <w:p w14:paraId="42492838">
      <w:pPr>
        <w:pStyle w:val="4"/>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"_Toc245802852"</w:instrText>
      </w:r>
      <w:r>
        <w:rPr>
          <w:rStyle w:val="16"/>
          <w:sz w:val="24"/>
          <w:highlight w:val="lightGray"/>
        </w:rPr>
        <w:instrText xml:space="preserve"> </w:instrText>
      </w:r>
      <w:r>
        <w:rPr>
          <w:sz w:val="24"/>
          <w:highlight w:val="lightGray"/>
        </w:rPr>
        <w:fldChar w:fldCharType="separate"/>
      </w:r>
      <w:r>
        <w:rPr>
          <w:rStyle w:val="16"/>
          <w:rFonts w:ascii="黑体" w:hAnsi="黑体" w:eastAsia="黑体"/>
          <w:sz w:val="24"/>
          <w:highlight w:val="lightGray"/>
        </w:rPr>
        <w:t xml:space="preserve">1.2.2 </w:t>
      </w:r>
      <w:r>
        <w:rPr>
          <w:rStyle w:val="16"/>
          <w:rFonts w:hint="eastAsia" w:ascii="黑体" w:hAnsi="黑体" w:eastAsia="黑体"/>
          <w:sz w:val="24"/>
          <w:highlight w:val="lightGray"/>
        </w:rPr>
        <w:t>方法</w:t>
      </w:r>
      <w:r>
        <w:rPr>
          <w:sz w:val="24"/>
          <w:highlight w:val="lightGray"/>
        </w:rPr>
        <w:tab/>
      </w:r>
      <w:r>
        <w:rPr>
          <w:rFonts w:hint="eastAsia"/>
          <w:sz w:val="24"/>
          <w:highlight w:val="lightGray"/>
        </w:rPr>
        <w:t>7</w:t>
      </w:r>
      <w:r>
        <w:rPr>
          <w:sz w:val="24"/>
          <w:highlight w:val="lightGray"/>
        </w:rPr>
        <w:fldChar w:fldCharType="end"/>
      </w:r>
    </w:p>
    <w:p w14:paraId="756F514C">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"_Toc245802860"</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第二章</w:t>
      </w:r>
      <w:r>
        <w:rPr>
          <w:rStyle w:val="16"/>
          <w:rFonts w:ascii="黑体" w:hAnsi="黑体" w:eastAsia="黑体"/>
          <w:sz w:val="24"/>
          <w:highlight w:val="lightGray"/>
        </w:rPr>
        <w:t xml:space="preserve"> </w:t>
      </w:r>
      <w:r>
        <w:rPr>
          <w:rStyle w:val="16"/>
          <w:rFonts w:hint="eastAsia" w:ascii="黑体" w:hAnsi="黑体" w:eastAsia="黑体"/>
          <w:sz w:val="24"/>
          <w:highlight w:val="lightGray"/>
        </w:rPr>
        <w:t>****基础</w:t>
      </w:r>
      <w:r>
        <w:rPr>
          <w:sz w:val="24"/>
          <w:highlight w:val="lightGray"/>
        </w:rPr>
        <w:tab/>
      </w:r>
      <w:r>
        <w:rPr>
          <w:rFonts w:hint="eastAsia"/>
          <w:sz w:val="24"/>
          <w:highlight w:val="lightGray"/>
        </w:rPr>
        <w:t>8</w:t>
      </w:r>
      <w:r>
        <w:rPr>
          <w:sz w:val="24"/>
          <w:highlight w:val="lightGray"/>
        </w:rPr>
        <w:fldChar w:fldCharType="end"/>
      </w:r>
    </w:p>
    <w:p w14:paraId="0F180EDF">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"_Toc245802875"</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第三章</w:t>
      </w:r>
      <w:r>
        <w:rPr>
          <w:rStyle w:val="16"/>
          <w:rFonts w:ascii="黑体" w:hAnsi="黑体" w:eastAsia="黑体"/>
          <w:sz w:val="24"/>
          <w:highlight w:val="lightGray"/>
        </w:rPr>
        <w:t xml:space="preserve"> </w:t>
      </w:r>
      <w:r>
        <w:rPr>
          <w:rStyle w:val="16"/>
          <w:rFonts w:hint="eastAsia" w:ascii="黑体" w:hAnsi="黑体" w:eastAsia="黑体"/>
          <w:sz w:val="24"/>
          <w:highlight w:val="lightGray"/>
        </w:rPr>
        <w:t>****研究</w:t>
      </w:r>
      <w:r>
        <w:rPr>
          <w:sz w:val="24"/>
          <w:highlight w:val="lightGray"/>
        </w:rPr>
        <w:tab/>
      </w:r>
      <w:r>
        <w:rPr>
          <w:rFonts w:hint="eastAsia"/>
          <w:sz w:val="24"/>
          <w:highlight w:val="lightGray"/>
        </w:rPr>
        <w:t>9</w:t>
      </w:r>
      <w:r>
        <w:rPr>
          <w:sz w:val="24"/>
          <w:highlight w:val="lightGray"/>
        </w:rPr>
        <w:fldChar w:fldCharType="end"/>
      </w:r>
    </w:p>
    <w:p w14:paraId="0525449F">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"_Toc245802944"</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第四章 结论与展望</w:t>
      </w:r>
      <w:r>
        <w:rPr>
          <w:sz w:val="24"/>
          <w:highlight w:val="lightGray"/>
        </w:rPr>
        <w:tab/>
      </w:r>
      <w:r>
        <w:rPr>
          <w:rFonts w:hint="eastAsia"/>
          <w:sz w:val="24"/>
          <w:highlight w:val="lightGray"/>
        </w:rPr>
        <w:t>10</w:t>
      </w:r>
      <w:r>
        <w:rPr>
          <w:sz w:val="24"/>
          <w:highlight w:val="lightGray"/>
        </w:rPr>
        <w:fldChar w:fldCharType="end"/>
      </w:r>
    </w:p>
    <w:p w14:paraId="7EC5B04F">
      <w:pPr>
        <w:pStyle w:val="8"/>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"_Toc245802945"</w:instrText>
      </w:r>
      <w:r>
        <w:rPr>
          <w:rStyle w:val="16"/>
          <w:sz w:val="24"/>
          <w:highlight w:val="lightGray"/>
        </w:rPr>
        <w:instrText xml:space="preserve"> </w:instrText>
      </w:r>
      <w:r>
        <w:rPr>
          <w:sz w:val="24"/>
          <w:highlight w:val="lightGray"/>
        </w:rPr>
        <w:fldChar w:fldCharType="separate"/>
      </w:r>
      <w:r>
        <w:rPr>
          <w:rStyle w:val="16"/>
          <w:rFonts w:hint="eastAsia" w:ascii="黑体" w:hAnsi="黑体"/>
          <w:sz w:val="24"/>
          <w:highlight w:val="lightGray"/>
        </w:rPr>
        <w:t>4</w:t>
      </w:r>
      <w:r>
        <w:rPr>
          <w:rStyle w:val="16"/>
          <w:rFonts w:ascii="黑体" w:hAnsi="黑体"/>
          <w:sz w:val="24"/>
          <w:highlight w:val="lightGray"/>
        </w:rPr>
        <w:t xml:space="preserve">.1 </w:t>
      </w:r>
      <w:r>
        <w:rPr>
          <w:rStyle w:val="16"/>
          <w:rFonts w:hint="eastAsia" w:ascii="黑体" w:hAnsi="黑体"/>
          <w:sz w:val="24"/>
          <w:highlight w:val="lightGray"/>
        </w:rPr>
        <w:t>***结论</w:t>
      </w:r>
      <w:r>
        <w:rPr>
          <w:sz w:val="24"/>
          <w:highlight w:val="lightGray"/>
        </w:rPr>
        <w:tab/>
      </w:r>
      <w:r>
        <w:rPr>
          <w:rFonts w:hint="eastAsia"/>
          <w:sz w:val="24"/>
          <w:highlight w:val="lightGray"/>
        </w:rPr>
        <w:t>11</w:t>
      </w:r>
      <w:r>
        <w:rPr>
          <w:sz w:val="24"/>
          <w:highlight w:val="lightGray"/>
        </w:rPr>
        <w:fldChar w:fldCharType="end"/>
      </w:r>
    </w:p>
    <w:p w14:paraId="5444F4FC">
      <w:pPr>
        <w:pStyle w:val="8"/>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"_Toc245802946"</w:instrText>
      </w:r>
      <w:r>
        <w:rPr>
          <w:rStyle w:val="16"/>
          <w:sz w:val="24"/>
          <w:highlight w:val="lightGray"/>
        </w:rPr>
        <w:instrText xml:space="preserve"> </w:instrText>
      </w:r>
      <w:r>
        <w:rPr>
          <w:sz w:val="24"/>
          <w:highlight w:val="lightGray"/>
        </w:rPr>
        <w:fldChar w:fldCharType="separate"/>
      </w:r>
      <w:r>
        <w:rPr>
          <w:rStyle w:val="16"/>
          <w:rFonts w:hint="eastAsia" w:ascii="黑体" w:hAnsi="黑体"/>
          <w:sz w:val="24"/>
          <w:highlight w:val="lightGray"/>
        </w:rPr>
        <w:t>4</w:t>
      </w:r>
      <w:r>
        <w:rPr>
          <w:rStyle w:val="16"/>
          <w:rFonts w:ascii="黑体" w:hAnsi="黑体"/>
          <w:sz w:val="24"/>
          <w:highlight w:val="lightGray"/>
        </w:rPr>
        <w:t xml:space="preserve">.2 </w:t>
      </w:r>
      <w:r>
        <w:rPr>
          <w:rStyle w:val="16"/>
          <w:rFonts w:hint="eastAsia" w:ascii="黑体" w:hAnsi="黑体"/>
          <w:sz w:val="24"/>
          <w:highlight w:val="lightGray"/>
        </w:rPr>
        <w:t>***展望</w:t>
      </w:r>
      <w:r>
        <w:rPr>
          <w:sz w:val="24"/>
          <w:highlight w:val="lightGray"/>
        </w:rPr>
        <w:tab/>
      </w:r>
      <w:r>
        <w:rPr>
          <w:rFonts w:hint="eastAsia"/>
          <w:sz w:val="24"/>
          <w:highlight w:val="lightGray"/>
        </w:rPr>
        <w:t>12</w:t>
      </w:r>
      <w:r>
        <w:rPr>
          <w:sz w:val="24"/>
          <w:highlight w:val="lightGray"/>
        </w:rPr>
        <w:fldChar w:fldCharType="end"/>
      </w:r>
    </w:p>
    <w:p w14:paraId="7F940415">
      <w:pPr>
        <w:pStyle w:val="7"/>
        <w:tabs>
          <w:tab w:val="right" w:leader="dot" w:pos="9288"/>
        </w:tabs>
        <w:spacing w:line="360" w:lineRule="auto"/>
        <w:rPr>
          <w:sz w:val="24"/>
          <w:highlight w:val="lightGray"/>
        </w:rPr>
      </w:pPr>
      <w:r>
        <w:rPr>
          <w:sz w:val="24"/>
          <w:highlight w:val="lightGray"/>
        </w:rPr>
        <w:fldChar w:fldCharType="begin"/>
      </w:r>
      <w:r>
        <w:rPr>
          <w:rStyle w:val="16"/>
          <w:sz w:val="24"/>
          <w:highlight w:val="lightGray"/>
        </w:rPr>
        <w:instrText xml:space="preserve"> </w:instrText>
      </w:r>
      <w:r>
        <w:rPr>
          <w:sz w:val="24"/>
          <w:highlight w:val="lightGray"/>
        </w:rPr>
        <w:instrText xml:space="preserve">HYPERLINK \l "_Toc245802948"</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参考文献</w:t>
      </w:r>
      <w:r>
        <w:rPr>
          <w:sz w:val="24"/>
          <w:highlight w:val="lightGray"/>
        </w:rPr>
        <w:tab/>
      </w:r>
      <w:r>
        <w:rPr>
          <w:rFonts w:hint="eastAsia"/>
          <w:sz w:val="24"/>
          <w:highlight w:val="lightGray"/>
        </w:rPr>
        <w:t>13</w:t>
      </w:r>
      <w:r>
        <w:rPr>
          <w:sz w:val="24"/>
          <w:highlight w:val="lightGray"/>
        </w:rPr>
        <w:fldChar w:fldCharType="end"/>
      </w:r>
    </w:p>
    <w:p w14:paraId="04D65AFE">
      <w:pPr>
        <w:pStyle w:val="7"/>
        <w:tabs>
          <w:tab w:val="right" w:leader="dot" w:pos="9288"/>
        </w:tabs>
        <w:spacing w:line="360" w:lineRule="auto"/>
        <w:rPr>
          <w:rFonts w:ascii="黑体" w:hAnsi="黑体" w:eastAsia="黑体"/>
          <w:sz w:val="32"/>
          <w:szCs w:val="32"/>
        </w:rPr>
        <w:sectPr>
          <w:footerReference r:id="rId6" w:type="default"/>
          <w:footnotePr>
            <w:numRestart w:val="eachPage"/>
          </w:footnotePr>
          <w:pgSz w:w="11906" w:h="16838"/>
          <w:pgMar w:top="1418" w:right="1134" w:bottom="1134" w:left="1474" w:header="851" w:footer="992" w:gutter="0"/>
          <w:pgNumType w:fmt="upperRoman" w:start="1"/>
          <w:cols w:space="720" w:num="1"/>
          <w:docGrid w:type="lines" w:linePitch="312" w:charSpace="0"/>
        </w:sectPr>
      </w:pPr>
      <w:r>
        <w:rPr>
          <w:sz w:val="24"/>
          <w:highlight w:val="lightGray"/>
        </w:rPr>
        <w:fldChar w:fldCharType="begin"/>
      </w:r>
      <w:r>
        <w:rPr>
          <w:rStyle w:val="16"/>
          <w:sz w:val="24"/>
          <w:highlight w:val="lightGray"/>
        </w:rPr>
        <w:instrText xml:space="preserve"> </w:instrText>
      </w:r>
      <w:r>
        <w:rPr>
          <w:highlight w:val="lightGray"/>
        </w:rPr>
        <w:instrText xml:space="preserve">HYPERLINK \l "_Toc245802949"</w:instrText>
      </w:r>
      <w:r>
        <w:rPr>
          <w:rStyle w:val="16"/>
          <w:sz w:val="24"/>
          <w:highlight w:val="lightGray"/>
        </w:rPr>
        <w:instrText xml:space="preserve"> </w:instrText>
      </w:r>
      <w:r>
        <w:rPr>
          <w:sz w:val="24"/>
          <w:highlight w:val="lightGray"/>
        </w:rPr>
        <w:fldChar w:fldCharType="separate"/>
      </w:r>
      <w:r>
        <w:rPr>
          <w:rStyle w:val="16"/>
          <w:rFonts w:hint="eastAsia" w:ascii="黑体" w:hAnsi="黑体" w:eastAsia="黑体"/>
          <w:sz w:val="24"/>
          <w:highlight w:val="lightGray"/>
        </w:rPr>
        <w:t>致</w:t>
      </w:r>
      <w:r>
        <w:rPr>
          <w:rStyle w:val="16"/>
          <w:rFonts w:ascii="黑体" w:hAnsi="黑体" w:eastAsia="黑体"/>
          <w:sz w:val="24"/>
          <w:highlight w:val="lightGray"/>
        </w:rPr>
        <w:t xml:space="preserve"> </w:t>
      </w:r>
      <w:r>
        <w:rPr>
          <w:rStyle w:val="16"/>
          <w:rFonts w:hint="eastAsia" w:ascii="黑体" w:hAnsi="黑体" w:eastAsia="黑体"/>
          <w:sz w:val="24"/>
          <w:highlight w:val="lightGray"/>
        </w:rPr>
        <w:t>谢</w:t>
      </w:r>
      <w:r>
        <w:rPr>
          <w:highlight w:val="lightGray"/>
        </w:rPr>
        <w:tab/>
      </w:r>
      <w:r>
        <w:rPr>
          <w:rFonts w:hint="eastAsia"/>
          <w:highlight w:val="lightGray"/>
        </w:rPr>
        <w:t>14</w:t>
      </w:r>
      <w:r>
        <w:rPr>
          <w:sz w:val="24"/>
          <w:highlight w:val="lightGray"/>
        </w:rPr>
        <w:fldChar w:fldCharType="end"/>
      </w:r>
      <w:r>
        <w:rPr>
          <w:highlight w:val="lightGray"/>
        </w:rPr>
        <w:fldChar w:fldCharType="end"/>
      </w:r>
    </w:p>
    <w:p w14:paraId="38FD14DA">
      <w:pPr>
        <w:pStyle w:val="2"/>
        <w:jc w:val="center"/>
        <w:rPr>
          <w:rFonts w:hint="eastAsia" w:ascii="黑体" w:hAnsi="黑体" w:eastAsia="黑体"/>
          <w:b w:val="0"/>
          <w:sz w:val="32"/>
          <w:szCs w:val="32"/>
        </w:rPr>
      </w:pPr>
      <w:r>
        <w:rPr>
          <w:rFonts w:hint="eastAsia" w:ascii="黑体" w:hAnsi="黑体" w:eastAsia="黑体"/>
          <w:b w:val="0"/>
          <w:sz w:val="32"/>
          <w:szCs w:val="32"/>
        </w:rPr>
        <w:t xml:space="preserve">章节信息 </w:t>
      </w:r>
    </w:p>
    <w:p w14:paraId="6DEC48DD">
      <w:pPr>
        <w:adjustRightInd w:val="0"/>
        <w:snapToGrid w:val="0"/>
        <w:spacing w:line="400" w:lineRule="atLeast"/>
        <w:ind w:firstLine="560" w:firstLineChars="200"/>
        <w:rPr>
          <w:rFonts w:hint="eastAsia"/>
          <w:sz w:val="28"/>
        </w:rPr>
      </w:pPr>
      <w:r>
        <w:rPr>
          <w:rFonts w:hint="eastAsia"/>
          <w:sz w:val="28"/>
        </w:rPr>
        <w:t>能识别的章节格式如下：</w:t>
      </w:r>
    </w:p>
    <w:p w14:paraId="00A7994E">
      <w:pPr>
        <w:adjustRightInd w:val="0"/>
        <w:snapToGrid w:val="0"/>
        <w:spacing w:line="400" w:lineRule="atLeast"/>
        <w:ind w:firstLine="560" w:firstLineChars="200"/>
        <w:rPr>
          <w:rFonts w:hint="eastAsia"/>
          <w:sz w:val="28"/>
        </w:rPr>
      </w:pPr>
      <w:r>
        <w:rPr>
          <w:rFonts w:hint="eastAsia"/>
          <w:sz w:val="28"/>
        </w:rPr>
        <w:t>1、包含"</w:t>
      </w:r>
      <w:r>
        <w:rPr>
          <w:rFonts w:hint="eastAsia"/>
          <w:color w:val="FF0000"/>
          <w:sz w:val="28"/>
        </w:rPr>
        <w:t>第1章</w:t>
      </w:r>
      <w:r>
        <w:rPr>
          <w:rFonts w:hint="eastAsia"/>
          <w:sz w:val="28"/>
        </w:rPr>
        <w:t>"、"</w:t>
      </w:r>
      <w:r>
        <w:rPr>
          <w:rFonts w:hint="eastAsia"/>
          <w:color w:val="FF0000"/>
          <w:sz w:val="28"/>
        </w:rPr>
        <w:t>第一章</w:t>
      </w:r>
      <w:r>
        <w:rPr>
          <w:rFonts w:hint="eastAsia"/>
          <w:sz w:val="28"/>
        </w:rPr>
        <w:t>"、"</w:t>
      </w:r>
      <w:r>
        <w:rPr>
          <w:rFonts w:hint="eastAsia"/>
          <w:color w:val="FF0000"/>
          <w:sz w:val="28"/>
        </w:rPr>
        <w:t>第一部分</w:t>
      </w:r>
      <w:r>
        <w:rPr>
          <w:rFonts w:hint="eastAsia"/>
          <w:sz w:val="28"/>
        </w:rPr>
        <w:t>"等指示词的论文段，并且论文段的长度小于50个汉字，记为一个章节分割点。（指示词可以有空格）。</w:t>
      </w:r>
    </w:p>
    <w:p w14:paraId="75BC3070">
      <w:pPr>
        <w:adjustRightInd w:val="0"/>
        <w:snapToGrid w:val="0"/>
        <w:spacing w:line="400" w:lineRule="atLeast"/>
        <w:ind w:firstLine="560" w:firstLineChars="200"/>
        <w:rPr>
          <w:rFonts w:hint="eastAsia"/>
          <w:sz w:val="28"/>
        </w:rPr>
      </w:pPr>
      <w:r>
        <w:rPr>
          <w:rFonts w:hint="eastAsia"/>
          <w:sz w:val="28"/>
        </w:rPr>
        <w:t>2、当目录中包含所有章节分割点的内容（第一章等）时，章节按照分割点命名。否则按照篇名+第几部分命名。</w:t>
      </w:r>
    </w:p>
    <w:p w14:paraId="728077DD">
      <w:pPr>
        <w:adjustRightInd w:val="0"/>
        <w:snapToGrid w:val="0"/>
        <w:spacing w:line="400" w:lineRule="atLeast"/>
        <w:ind w:firstLine="560" w:firstLineChars="200"/>
        <w:rPr>
          <w:rFonts w:hint="eastAsia"/>
          <w:sz w:val="28"/>
        </w:rPr>
      </w:pPr>
    </w:p>
    <w:p w14:paraId="6985A504">
      <w:pPr>
        <w:adjustRightInd w:val="0"/>
        <w:snapToGrid w:val="0"/>
        <w:spacing w:line="400" w:lineRule="atLeast"/>
        <w:ind w:firstLine="560" w:firstLineChars="200"/>
        <w:rPr>
          <w:rFonts w:hint="eastAsia"/>
          <w:sz w:val="28"/>
        </w:rPr>
      </w:pPr>
      <w:r>
        <w:rPr>
          <w:rFonts w:hint="eastAsia"/>
          <w:sz w:val="28"/>
        </w:rPr>
        <w:t>例1：</w:t>
      </w:r>
    </w:p>
    <w:p w14:paraId="7882DE18">
      <w:pPr>
        <w:adjustRightInd w:val="0"/>
        <w:snapToGrid w:val="0"/>
        <w:spacing w:line="400" w:lineRule="atLeast"/>
        <w:ind w:firstLine="560" w:firstLineChars="200"/>
        <w:rPr>
          <w:sz w:val="28"/>
          <w:highlight w:val="lightGray"/>
        </w:rPr>
      </w:pPr>
      <w:r>
        <w:rPr>
          <w:sz w:val="28"/>
          <w:highlight w:val="lightGray"/>
        </w:rPr>
        <w:fldChar w:fldCharType="begin"/>
      </w:r>
      <w:r>
        <w:rPr>
          <w:sz w:val="28"/>
          <w:highlight w:val="lightGray"/>
        </w:rPr>
        <w:instrText xml:space="preserve"> HYPERLINK \l "_Toc245802846" </w:instrText>
      </w:r>
      <w:r>
        <w:rPr>
          <w:sz w:val="28"/>
          <w:highlight w:val="lightGray"/>
        </w:rPr>
        <w:fldChar w:fldCharType="separate"/>
      </w:r>
      <w:r>
        <w:rPr>
          <w:rFonts w:hint="eastAsia"/>
          <w:sz w:val="28"/>
          <w:highlight w:val="lightGray"/>
        </w:rPr>
        <w:t>第一章</w:t>
      </w:r>
      <w:r>
        <w:rPr>
          <w:sz w:val="28"/>
          <w:highlight w:val="lightGray"/>
        </w:rPr>
        <w:t xml:space="preserve"> </w:t>
      </w:r>
      <w:r>
        <w:rPr>
          <w:rFonts w:hint="eastAsia"/>
          <w:sz w:val="28"/>
          <w:highlight w:val="lightGray"/>
        </w:rPr>
        <w:t>导</w:t>
      </w:r>
      <w:r>
        <w:rPr>
          <w:sz w:val="28"/>
          <w:highlight w:val="lightGray"/>
        </w:rPr>
        <w:t xml:space="preserve"> </w:t>
      </w:r>
      <w:r>
        <w:rPr>
          <w:rFonts w:hint="eastAsia"/>
          <w:sz w:val="28"/>
          <w:highlight w:val="lightGray"/>
        </w:rPr>
        <w:t>论</w:t>
      </w:r>
      <w:r>
        <w:rPr>
          <w:sz w:val="28"/>
          <w:highlight w:val="lightGray"/>
        </w:rPr>
        <w:fldChar w:fldCharType="end"/>
      </w:r>
    </w:p>
    <w:p w14:paraId="2DCFCBE1">
      <w:pPr>
        <w:adjustRightInd w:val="0"/>
        <w:snapToGrid w:val="0"/>
        <w:spacing w:line="400" w:lineRule="atLeast"/>
        <w:ind w:firstLine="560" w:firstLineChars="200"/>
        <w:rPr>
          <w:rFonts w:hint="eastAsia"/>
          <w:sz w:val="28"/>
          <w:highlight w:val="lightGray"/>
        </w:rPr>
      </w:pPr>
      <w:r>
        <w:rPr>
          <w:sz w:val="28"/>
          <w:highlight w:val="lightGray"/>
        </w:rPr>
        <w:fldChar w:fldCharType="begin"/>
      </w:r>
      <w:r>
        <w:rPr>
          <w:sz w:val="28"/>
          <w:highlight w:val="lightGray"/>
        </w:rPr>
        <w:instrText xml:space="preserve"> HYPERLINK \l "_Toc245802860" </w:instrText>
      </w:r>
      <w:r>
        <w:rPr>
          <w:sz w:val="28"/>
          <w:highlight w:val="lightGray"/>
        </w:rPr>
        <w:fldChar w:fldCharType="separate"/>
      </w:r>
      <w:r>
        <w:rPr>
          <w:rFonts w:hint="eastAsia"/>
          <w:sz w:val="28"/>
          <w:highlight w:val="lightGray"/>
        </w:rPr>
        <w:t>第二章</w:t>
      </w:r>
      <w:r>
        <w:rPr>
          <w:sz w:val="28"/>
          <w:highlight w:val="lightGray"/>
        </w:rPr>
        <w:t xml:space="preserve"> </w:t>
      </w:r>
      <w:r>
        <w:rPr>
          <w:rFonts w:hint="eastAsia"/>
          <w:sz w:val="28"/>
          <w:highlight w:val="lightGray"/>
        </w:rPr>
        <w:t>***研究基础</w:t>
      </w:r>
      <w:r>
        <w:rPr>
          <w:sz w:val="28"/>
          <w:highlight w:val="lightGray"/>
        </w:rPr>
        <w:fldChar w:fldCharType="end"/>
      </w:r>
    </w:p>
    <w:p w14:paraId="19D7EAA5">
      <w:pPr>
        <w:adjustRightInd w:val="0"/>
        <w:snapToGrid w:val="0"/>
        <w:spacing w:line="400" w:lineRule="atLeast"/>
        <w:ind w:firstLine="560" w:firstLineChars="200"/>
        <w:rPr>
          <w:sz w:val="28"/>
          <w:highlight w:val="lightGray"/>
        </w:rPr>
      </w:pPr>
      <w:r>
        <w:rPr>
          <w:sz w:val="28"/>
          <w:highlight w:val="lightGray"/>
        </w:rPr>
        <w:fldChar w:fldCharType="begin"/>
      </w:r>
      <w:r>
        <w:rPr>
          <w:sz w:val="28"/>
          <w:highlight w:val="lightGray"/>
        </w:rPr>
        <w:instrText xml:space="preserve"> HYPERLINK \l "_Toc245802875" </w:instrText>
      </w:r>
      <w:r>
        <w:rPr>
          <w:sz w:val="28"/>
          <w:highlight w:val="lightGray"/>
        </w:rPr>
        <w:fldChar w:fldCharType="separate"/>
      </w:r>
      <w:r>
        <w:rPr>
          <w:rFonts w:hint="eastAsia"/>
          <w:sz w:val="28"/>
          <w:highlight w:val="lightGray"/>
        </w:rPr>
        <w:t>第三章</w:t>
      </w:r>
      <w:r>
        <w:rPr>
          <w:sz w:val="28"/>
          <w:highlight w:val="lightGray"/>
        </w:rPr>
        <w:t xml:space="preserve"> </w:t>
      </w:r>
      <w:r>
        <w:rPr>
          <w:rFonts w:hint="eastAsia"/>
          <w:sz w:val="28"/>
          <w:highlight w:val="lightGray"/>
        </w:rPr>
        <w:t>***的研究</w:t>
      </w:r>
      <w:r>
        <w:rPr>
          <w:sz w:val="28"/>
          <w:highlight w:val="lightGray"/>
        </w:rPr>
        <w:fldChar w:fldCharType="end"/>
      </w:r>
    </w:p>
    <w:p w14:paraId="3F939F24">
      <w:pPr>
        <w:adjustRightInd w:val="0"/>
        <w:snapToGrid w:val="0"/>
        <w:spacing w:line="400" w:lineRule="atLeast"/>
        <w:ind w:firstLine="560" w:firstLineChars="200"/>
        <w:rPr>
          <w:rFonts w:hint="eastAsia"/>
          <w:sz w:val="24"/>
        </w:rPr>
      </w:pPr>
      <w:r>
        <w:rPr>
          <w:sz w:val="28"/>
          <w:highlight w:val="lightGray"/>
        </w:rPr>
        <w:fldChar w:fldCharType="begin"/>
      </w:r>
      <w:r>
        <w:rPr>
          <w:sz w:val="28"/>
          <w:highlight w:val="lightGray"/>
        </w:rPr>
        <w:instrText xml:space="preserve"> HYPERLINK \l "_Toc245802944" </w:instrText>
      </w:r>
      <w:r>
        <w:rPr>
          <w:sz w:val="28"/>
          <w:highlight w:val="lightGray"/>
        </w:rPr>
        <w:fldChar w:fldCharType="separate"/>
      </w:r>
      <w:r>
        <w:rPr>
          <w:rFonts w:hint="eastAsia"/>
          <w:sz w:val="28"/>
          <w:highlight w:val="lightGray"/>
        </w:rPr>
        <w:t>第四章 结论与展望</w:t>
      </w:r>
      <w:r>
        <w:rPr>
          <w:sz w:val="28"/>
          <w:highlight w:val="lightGray"/>
        </w:rPr>
        <w:fldChar w:fldCharType="end"/>
      </w:r>
    </w:p>
    <w:p w14:paraId="5BB9CE82">
      <w:pPr>
        <w:adjustRightInd w:val="0"/>
        <w:snapToGrid w:val="0"/>
        <w:spacing w:line="400" w:lineRule="atLeast"/>
        <w:ind w:firstLine="560" w:firstLineChars="200"/>
        <w:rPr>
          <w:rFonts w:hint="eastAsia"/>
          <w:sz w:val="28"/>
        </w:rPr>
      </w:pPr>
    </w:p>
    <w:p w14:paraId="58EFFE0A">
      <w:pPr>
        <w:adjustRightInd w:val="0"/>
        <w:snapToGrid w:val="0"/>
        <w:spacing w:line="400" w:lineRule="atLeast"/>
        <w:ind w:firstLine="560" w:firstLineChars="200"/>
        <w:rPr>
          <w:rFonts w:hint="eastAsia"/>
          <w:sz w:val="28"/>
        </w:rPr>
      </w:pPr>
      <w:bookmarkStart w:id="2" w:name="_Toc245802948"/>
      <w:r>
        <w:rPr>
          <w:rFonts w:hint="eastAsia"/>
          <w:sz w:val="28"/>
        </w:rPr>
        <w:t>例2：</w:t>
      </w:r>
    </w:p>
    <w:p w14:paraId="21374A73">
      <w:pPr>
        <w:adjustRightInd w:val="0"/>
        <w:snapToGrid w:val="0"/>
        <w:spacing w:line="400" w:lineRule="atLeast"/>
        <w:ind w:firstLine="560" w:firstLineChars="200"/>
        <w:rPr>
          <w:sz w:val="28"/>
          <w:highlight w:val="lightGray"/>
        </w:rPr>
      </w:pPr>
      <w:r>
        <w:rPr>
          <w:sz w:val="28"/>
          <w:highlight w:val="lightGray"/>
        </w:rPr>
        <w:fldChar w:fldCharType="begin"/>
      </w:r>
      <w:r>
        <w:rPr>
          <w:sz w:val="28"/>
          <w:highlight w:val="lightGray"/>
        </w:rPr>
        <w:instrText xml:space="preserve"> HYPERLINK \l "_Toc245802846" </w:instrText>
      </w:r>
      <w:r>
        <w:rPr>
          <w:sz w:val="28"/>
          <w:highlight w:val="lightGray"/>
        </w:rPr>
        <w:fldChar w:fldCharType="separate"/>
      </w:r>
      <w:r>
        <w:rPr>
          <w:rFonts w:hint="eastAsia"/>
          <w:sz w:val="28"/>
          <w:highlight w:val="lightGray"/>
        </w:rPr>
        <w:t>第1章</w:t>
      </w:r>
      <w:r>
        <w:rPr>
          <w:sz w:val="28"/>
          <w:highlight w:val="lightGray"/>
        </w:rPr>
        <w:t xml:space="preserve"> </w:t>
      </w:r>
      <w:r>
        <w:rPr>
          <w:rFonts w:hint="eastAsia"/>
          <w:sz w:val="28"/>
          <w:highlight w:val="lightGray"/>
        </w:rPr>
        <w:t>导</w:t>
      </w:r>
      <w:r>
        <w:rPr>
          <w:sz w:val="28"/>
          <w:highlight w:val="lightGray"/>
        </w:rPr>
        <w:t xml:space="preserve"> </w:t>
      </w:r>
      <w:r>
        <w:rPr>
          <w:rFonts w:hint="eastAsia"/>
          <w:sz w:val="28"/>
          <w:highlight w:val="lightGray"/>
        </w:rPr>
        <w:t>论</w:t>
      </w:r>
      <w:r>
        <w:rPr>
          <w:sz w:val="28"/>
          <w:highlight w:val="lightGray"/>
        </w:rPr>
        <w:fldChar w:fldCharType="end"/>
      </w:r>
    </w:p>
    <w:p w14:paraId="3DE45F4D">
      <w:pPr>
        <w:adjustRightInd w:val="0"/>
        <w:snapToGrid w:val="0"/>
        <w:spacing w:line="400" w:lineRule="atLeast"/>
        <w:ind w:firstLine="560" w:firstLineChars="200"/>
        <w:rPr>
          <w:rFonts w:hint="eastAsia"/>
          <w:sz w:val="28"/>
          <w:highlight w:val="lightGray"/>
        </w:rPr>
      </w:pPr>
      <w:r>
        <w:rPr>
          <w:sz w:val="28"/>
          <w:highlight w:val="lightGray"/>
        </w:rPr>
        <w:fldChar w:fldCharType="begin"/>
      </w:r>
      <w:r>
        <w:rPr>
          <w:sz w:val="28"/>
          <w:highlight w:val="lightGray"/>
        </w:rPr>
        <w:instrText xml:space="preserve"> HYPERLINK \l "_Toc245802860" </w:instrText>
      </w:r>
      <w:r>
        <w:rPr>
          <w:sz w:val="28"/>
          <w:highlight w:val="lightGray"/>
        </w:rPr>
        <w:fldChar w:fldCharType="separate"/>
      </w:r>
      <w:r>
        <w:rPr>
          <w:rFonts w:hint="eastAsia"/>
          <w:sz w:val="28"/>
          <w:highlight w:val="lightGray"/>
        </w:rPr>
        <w:t>第2章</w:t>
      </w:r>
      <w:r>
        <w:rPr>
          <w:sz w:val="28"/>
          <w:highlight w:val="lightGray"/>
        </w:rPr>
        <w:t xml:space="preserve"> </w:t>
      </w:r>
      <w:r>
        <w:rPr>
          <w:rFonts w:hint="eastAsia"/>
          <w:sz w:val="28"/>
          <w:highlight w:val="lightGray"/>
        </w:rPr>
        <w:t>***研究基础</w:t>
      </w:r>
      <w:r>
        <w:rPr>
          <w:sz w:val="28"/>
          <w:highlight w:val="lightGray"/>
        </w:rPr>
        <w:fldChar w:fldCharType="end"/>
      </w:r>
    </w:p>
    <w:p w14:paraId="697D3D89">
      <w:pPr>
        <w:adjustRightInd w:val="0"/>
        <w:snapToGrid w:val="0"/>
        <w:spacing w:line="400" w:lineRule="atLeast"/>
        <w:ind w:firstLine="560" w:firstLineChars="200"/>
        <w:rPr>
          <w:sz w:val="28"/>
          <w:highlight w:val="lightGray"/>
        </w:rPr>
      </w:pPr>
      <w:r>
        <w:rPr>
          <w:sz w:val="28"/>
          <w:highlight w:val="lightGray"/>
        </w:rPr>
        <w:fldChar w:fldCharType="begin"/>
      </w:r>
      <w:r>
        <w:rPr>
          <w:sz w:val="28"/>
          <w:highlight w:val="lightGray"/>
        </w:rPr>
        <w:instrText xml:space="preserve"> HYPERLINK \l "_Toc245802875" </w:instrText>
      </w:r>
      <w:r>
        <w:rPr>
          <w:sz w:val="28"/>
          <w:highlight w:val="lightGray"/>
        </w:rPr>
        <w:fldChar w:fldCharType="separate"/>
      </w:r>
      <w:r>
        <w:rPr>
          <w:rFonts w:hint="eastAsia"/>
          <w:sz w:val="28"/>
          <w:highlight w:val="lightGray"/>
        </w:rPr>
        <w:t>第3章</w:t>
      </w:r>
      <w:r>
        <w:rPr>
          <w:sz w:val="28"/>
          <w:highlight w:val="lightGray"/>
        </w:rPr>
        <w:t xml:space="preserve"> </w:t>
      </w:r>
      <w:r>
        <w:rPr>
          <w:rFonts w:hint="eastAsia"/>
          <w:sz w:val="28"/>
          <w:highlight w:val="lightGray"/>
        </w:rPr>
        <w:t>***的研究</w:t>
      </w:r>
      <w:r>
        <w:rPr>
          <w:sz w:val="28"/>
          <w:highlight w:val="lightGray"/>
        </w:rPr>
        <w:fldChar w:fldCharType="end"/>
      </w:r>
    </w:p>
    <w:p w14:paraId="25010F38">
      <w:pPr>
        <w:adjustRightInd w:val="0"/>
        <w:snapToGrid w:val="0"/>
        <w:spacing w:line="400" w:lineRule="atLeast"/>
        <w:ind w:firstLine="560" w:firstLineChars="200"/>
        <w:rPr>
          <w:rFonts w:hint="eastAsia"/>
          <w:sz w:val="24"/>
        </w:rPr>
      </w:pPr>
      <w:r>
        <w:rPr>
          <w:sz w:val="28"/>
          <w:highlight w:val="lightGray"/>
        </w:rPr>
        <w:fldChar w:fldCharType="begin"/>
      </w:r>
      <w:r>
        <w:rPr>
          <w:sz w:val="28"/>
          <w:highlight w:val="lightGray"/>
        </w:rPr>
        <w:instrText xml:space="preserve"> HYPERLINK \l "_Toc245802944" </w:instrText>
      </w:r>
      <w:r>
        <w:rPr>
          <w:sz w:val="28"/>
          <w:highlight w:val="lightGray"/>
        </w:rPr>
        <w:fldChar w:fldCharType="separate"/>
      </w:r>
      <w:r>
        <w:rPr>
          <w:rFonts w:hint="eastAsia"/>
          <w:sz w:val="28"/>
          <w:highlight w:val="lightGray"/>
        </w:rPr>
        <w:t>第4章 结论与展望</w:t>
      </w:r>
      <w:r>
        <w:rPr>
          <w:sz w:val="28"/>
          <w:highlight w:val="lightGray"/>
        </w:rPr>
        <w:fldChar w:fldCharType="end"/>
      </w:r>
    </w:p>
    <w:p w14:paraId="31A628D8">
      <w:pPr>
        <w:rPr>
          <w:rFonts w:hint="eastAsia"/>
        </w:rPr>
      </w:pPr>
    </w:p>
    <w:p w14:paraId="660B8812">
      <w:pPr>
        <w:adjustRightInd w:val="0"/>
        <w:snapToGrid w:val="0"/>
        <w:spacing w:line="400" w:lineRule="atLeast"/>
        <w:ind w:firstLine="560" w:firstLineChars="200"/>
        <w:rPr>
          <w:rFonts w:hint="eastAsia"/>
          <w:sz w:val="28"/>
        </w:rPr>
      </w:pPr>
      <w:r>
        <w:rPr>
          <w:rFonts w:hint="eastAsia"/>
          <w:sz w:val="28"/>
        </w:rPr>
        <w:t>例3：</w:t>
      </w:r>
    </w:p>
    <w:p w14:paraId="05C58AEF">
      <w:pPr>
        <w:adjustRightInd w:val="0"/>
        <w:snapToGrid w:val="0"/>
        <w:spacing w:line="400" w:lineRule="atLeast"/>
        <w:ind w:firstLine="560" w:firstLineChars="200"/>
        <w:rPr>
          <w:sz w:val="28"/>
          <w:highlight w:val="lightGray"/>
        </w:rPr>
      </w:pPr>
      <w:r>
        <w:rPr>
          <w:sz w:val="28"/>
          <w:highlight w:val="lightGray"/>
        </w:rPr>
        <w:fldChar w:fldCharType="begin"/>
      </w:r>
      <w:r>
        <w:rPr>
          <w:sz w:val="28"/>
          <w:highlight w:val="lightGray"/>
        </w:rPr>
        <w:instrText xml:space="preserve"> HYPERLINK \l "_Toc245802846" </w:instrText>
      </w:r>
      <w:r>
        <w:rPr>
          <w:sz w:val="28"/>
          <w:highlight w:val="lightGray"/>
        </w:rPr>
        <w:fldChar w:fldCharType="separate"/>
      </w:r>
      <w:r>
        <w:rPr>
          <w:rFonts w:hint="eastAsia"/>
          <w:sz w:val="28"/>
          <w:highlight w:val="lightGray"/>
        </w:rPr>
        <w:t>第一部分</w:t>
      </w:r>
      <w:r>
        <w:rPr>
          <w:sz w:val="28"/>
          <w:highlight w:val="lightGray"/>
        </w:rPr>
        <w:t xml:space="preserve"> </w:t>
      </w:r>
      <w:r>
        <w:rPr>
          <w:rFonts w:hint="eastAsia"/>
          <w:sz w:val="28"/>
          <w:highlight w:val="lightGray"/>
        </w:rPr>
        <w:t>导</w:t>
      </w:r>
      <w:r>
        <w:rPr>
          <w:sz w:val="28"/>
          <w:highlight w:val="lightGray"/>
        </w:rPr>
        <w:t xml:space="preserve"> </w:t>
      </w:r>
      <w:r>
        <w:rPr>
          <w:rFonts w:hint="eastAsia"/>
          <w:sz w:val="28"/>
          <w:highlight w:val="lightGray"/>
        </w:rPr>
        <w:t>论</w:t>
      </w:r>
      <w:r>
        <w:rPr>
          <w:sz w:val="28"/>
          <w:highlight w:val="lightGray"/>
        </w:rPr>
        <w:fldChar w:fldCharType="end"/>
      </w:r>
    </w:p>
    <w:p w14:paraId="3138F7CB">
      <w:pPr>
        <w:adjustRightInd w:val="0"/>
        <w:snapToGrid w:val="0"/>
        <w:spacing w:line="400" w:lineRule="atLeast"/>
        <w:ind w:firstLine="560" w:firstLineChars="200"/>
        <w:rPr>
          <w:rFonts w:hint="eastAsia"/>
          <w:sz w:val="28"/>
          <w:highlight w:val="lightGray"/>
        </w:rPr>
      </w:pPr>
      <w:r>
        <w:rPr>
          <w:sz w:val="28"/>
          <w:highlight w:val="lightGray"/>
        </w:rPr>
        <w:fldChar w:fldCharType="begin"/>
      </w:r>
      <w:r>
        <w:rPr>
          <w:sz w:val="28"/>
          <w:highlight w:val="lightGray"/>
        </w:rPr>
        <w:instrText xml:space="preserve"> HYPERLINK \l "_Toc245802860" </w:instrText>
      </w:r>
      <w:r>
        <w:rPr>
          <w:sz w:val="28"/>
          <w:highlight w:val="lightGray"/>
        </w:rPr>
        <w:fldChar w:fldCharType="separate"/>
      </w:r>
      <w:r>
        <w:rPr>
          <w:rFonts w:hint="eastAsia"/>
          <w:sz w:val="28"/>
          <w:highlight w:val="lightGray"/>
        </w:rPr>
        <w:t>第二部分</w:t>
      </w:r>
      <w:r>
        <w:rPr>
          <w:sz w:val="28"/>
          <w:highlight w:val="lightGray"/>
        </w:rPr>
        <w:t xml:space="preserve"> </w:t>
      </w:r>
      <w:r>
        <w:rPr>
          <w:rFonts w:hint="eastAsia"/>
          <w:sz w:val="28"/>
          <w:highlight w:val="lightGray"/>
        </w:rPr>
        <w:t>***研究基础</w:t>
      </w:r>
      <w:r>
        <w:rPr>
          <w:sz w:val="28"/>
          <w:highlight w:val="lightGray"/>
        </w:rPr>
        <w:fldChar w:fldCharType="end"/>
      </w:r>
    </w:p>
    <w:p w14:paraId="51572C4D">
      <w:pPr>
        <w:adjustRightInd w:val="0"/>
        <w:snapToGrid w:val="0"/>
        <w:spacing w:line="400" w:lineRule="atLeast"/>
        <w:ind w:firstLine="560" w:firstLineChars="200"/>
        <w:rPr>
          <w:sz w:val="28"/>
          <w:highlight w:val="lightGray"/>
        </w:rPr>
      </w:pPr>
      <w:r>
        <w:rPr>
          <w:sz w:val="28"/>
          <w:highlight w:val="lightGray"/>
        </w:rPr>
        <w:fldChar w:fldCharType="begin"/>
      </w:r>
      <w:r>
        <w:rPr>
          <w:sz w:val="28"/>
          <w:highlight w:val="lightGray"/>
        </w:rPr>
        <w:instrText xml:space="preserve"> HYPERLINK \l "_Toc245802875" </w:instrText>
      </w:r>
      <w:r>
        <w:rPr>
          <w:sz w:val="28"/>
          <w:highlight w:val="lightGray"/>
        </w:rPr>
        <w:fldChar w:fldCharType="separate"/>
      </w:r>
      <w:r>
        <w:rPr>
          <w:rFonts w:hint="eastAsia"/>
          <w:sz w:val="28"/>
          <w:highlight w:val="lightGray"/>
        </w:rPr>
        <w:t>第三部分</w:t>
      </w:r>
      <w:r>
        <w:rPr>
          <w:sz w:val="28"/>
          <w:highlight w:val="lightGray"/>
        </w:rPr>
        <w:t xml:space="preserve"> </w:t>
      </w:r>
      <w:r>
        <w:rPr>
          <w:rFonts w:hint="eastAsia"/>
          <w:sz w:val="28"/>
          <w:highlight w:val="lightGray"/>
        </w:rPr>
        <w:t>***的研究</w:t>
      </w:r>
      <w:r>
        <w:rPr>
          <w:sz w:val="28"/>
          <w:highlight w:val="lightGray"/>
        </w:rPr>
        <w:fldChar w:fldCharType="end"/>
      </w:r>
    </w:p>
    <w:p w14:paraId="463A6AC4">
      <w:pPr>
        <w:adjustRightInd w:val="0"/>
        <w:snapToGrid w:val="0"/>
        <w:spacing w:line="400" w:lineRule="atLeast"/>
        <w:ind w:firstLine="560" w:firstLineChars="200"/>
        <w:rPr>
          <w:rFonts w:hint="eastAsia"/>
          <w:sz w:val="24"/>
        </w:rPr>
      </w:pPr>
      <w:r>
        <w:rPr>
          <w:sz w:val="28"/>
          <w:highlight w:val="lightGray"/>
        </w:rPr>
        <w:fldChar w:fldCharType="begin"/>
      </w:r>
      <w:r>
        <w:rPr>
          <w:sz w:val="28"/>
          <w:highlight w:val="lightGray"/>
        </w:rPr>
        <w:instrText xml:space="preserve"> HYPERLINK \l "_Toc245802944" </w:instrText>
      </w:r>
      <w:r>
        <w:rPr>
          <w:sz w:val="28"/>
          <w:highlight w:val="lightGray"/>
        </w:rPr>
        <w:fldChar w:fldCharType="separate"/>
      </w:r>
      <w:r>
        <w:rPr>
          <w:rFonts w:hint="eastAsia"/>
          <w:sz w:val="28"/>
          <w:highlight w:val="lightGray"/>
        </w:rPr>
        <w:t>第四部分 结论与展望</w:t>
      </w:r>
      <w:r>
        <w:rPr>
          <w:sz w:val="28"/>
          <w:highlight w:val="lightGray"/>
        </w:rPr>
        <w:fldChar w:fldCharType="end"/>
      </w:r>
    </w:p>
    <w:p w14:paraId="2FFC21E9">
      <w:pPr>
        <w:rPr>
          <w:rFonts w:hint="eastAsia"/>
        </w:rPr>
        <w:sectPr>
          <w:footnotePr>
            <w:numRestart w:val="eachPage"/>
          </w:footnotePr>
          <w:pgSz w:w="11906" w:h="16838"/>
          <w:pgMar w:top="1418" w:right="1134" w:bottom="1134" w:left="1474" w:header="851" w:footer="992" w:gutter="0"/>
          <w:cols w:space="720" w:num="1"/>
          <w:docGrid w:type="lines" w:linePitch="312" w:charSpace="0"/>
        </w:sectPr>
      </w:pPr>
    </w:p>
    <w:p w14:paraId="42E76EFC">
      <w:pPr>
        <w:pStyle w:val="2"/>
        <w:jc w:val="center"/>
        <w:rPr>
          <w:rFonts w:hint="eastAsia" w:ascii="黑体" w:hAnsi="黑体" w:eastAsia="黑体"/>
          <w:b w:val="0"/>
          <w:sz w:val="32"/>
          <w:szCs w:val="32"/>
        </w:rPr>
      </w:pPr>
      <w:r>
        <w:rPr>
          <w:rFonts w:hint="eastAsia" w:ascii="黑体" w:hAnsi="黑体" w:eastAsia="黑体"/>
          <w:b w:val="0"/>
          <w:sz w:val="32"/>
          <w:szCs w:val="32"/>
        </w:rPr>
        <w:t>参考文献</w:t>
      </w:r>
      <w:bookmarkEnd w:id="2"/>
      <w:r>
        <w:rPr>
          <w:rFonts w:hint="eastAsia" w:ascii="黑体" w:hAnsi="黑体" w:eastAsia="黑体"/>
          <w:b w:val="0"/>
          <w:sz w:val="32"/>
          <w:szCs w:val="32"/>
        </w:rPr>
        <w:t xml:space="preserve"> </w:t>
      </w:r>
    </w:p>
    <w:p w14:paraId="3F35C799">
      <w:pPr>
        <w:adjustRightInd w:val="0"/>
        <w:snapToGrid w:val="0"/>
        <w:spacing w:line="400" w:lineRule="atLeast"/>
        <w:ind w:firstLine="560" w:firstLineChars="200"/>
        <w:rPr>
          <w:rFonts w:hint="eastAsia"/>
          <w:sz w:val="28"/>
        </w:rPr>
      </w:pPr>
      <w:r>
        <w:rPr>
          <w:rFonts w:hint="eastAsia"/>
          <w:sz w:val="28"/>
        </w:rPr>
        <w:t>能识别的参考文献格式如下：</w:t>
      </w:r>
    </w:p>
    <w:p w14:paraId="1D05B9B3">
      <w:pPr>
        <w:adjustRightInd w:val="0"/>
        <w:snapToGrid w:val="0"/>
        <w:spacing w:line="400" w:lineRule="atLeast"/>
        <w:ind w:firstLine="560" w:firstLineChars="200"/>
        <w:rPr>
          <w:rFonts w:hint="eastAsia"/>
          <w:sz w:val="28"/>
        </w:rPr>
      </w:pPr>
      <w:r>
        <w:rPr>
          <w:rFonts w:hint="eastAsia"/>
          <w:sz w:val="28"/>
        </w:rPr>
        <w:t>1、以"</w:t>
      </w:r>
      <w:r>
        <w:rPr>
          <w:rFonts w:hint="eastAsia"/>
          <w:color w:val="FF0000"/>
          <w:sz w:val="28"/>
        </w:rPr>
        <w:t>参考文献</w:t>
      </w:r>
      <w:r>
        <w:rPr>
          <w:rFonts w:hint="eastAsia"/>
          <w:sz w:val="28"/>
        </w:rPr>
        <w:t>"、"</w:t>
      </w:r>
      <w:r>
        <w:rPr>
          <w:rFonts w:hint="eastAsia"/>
          <w:color w:val="FF0000"/>
          <w:sz w:val="28"/>
        </w:rPr>
        <w:t>参考资料</w:t>
      </w:r>
      <w:r>
        <w:rPr>
          <w:rFonts w:hint="eastAsia"/>
          <w:sz w:val="28"/>
        </w:rPr>
        <w:t>"、"</w:t>
      </w:r>
      <w:r>
        <w:rPr>
          <w:rFonts w:hint="eastAsia"/>
          <w:color w:val="FF0000"/>
          <w:sz w:val="28"/>
        </w:rPr>
        <w:t>參考文獻</w:t>
      </w:r>
      <w:r>
        <w:rPr>
          <w:rFonts w:hint="eastAsia"/>
          <w:sz w:val="28"/>
        </w:rPr>
        <w:t>"、"</w:t>
      </w:r>
      <w:r>
        <w:rPr>
          <w:rFonts w:hint="eastAsia"/>
          <w:color w:val="FF0000"/>
          <w:sz w:val="28"/>
        </w:rPr>
        <w:t>參考書目</w:t>
      </w:r>
      <w:r>
        <w:rPr>
          <w:rFonts w:hint="eastAsia"/>
          <w:sz w:val="28"/>
        </w:rPr>
        <w:t>"、"</w:t>
      </w:r>
      <w:r>
        <w:rPr>
          <w:color w:val="FF0000"/>
          <w:sz w:val="28"/>
        </w:rPr>
        <w:t>references</w:t>
      </w:r>
      <w:r>
        <w:rPr>
          <w:rFonts w:hint="eastAsia"/>
          <w:sz w:val="28"/>
        </w:rPr>
        <w:t>"、"</w:t>
      </w:r>
      <w:r>
        <w:rPr>
          <w:color w:val="FF0000"/>
          <w:sz w:val="28"/>
        </w:rPr>
        <w:t>bibliography</w:t>
      </w:r>
      <w:r>
        <w:rPr>
          <w:rFonts w:hint="eastAsia"/>
          <w:sz w:val="28"/>
        </w:rPr>
        <w:t>"、"</w:t>
      </w:r>
      <w:r>
        <w:rPr>
          <w:color w:val="FF0000"/>
          <w:sz w:val="28"/>
        </w:rPr>
        <w:t>참고문헌</w:t>
      </w:r>
      <w:r>
        <w:rPr>
          <w:rFonts w:hint="eastAsia"/>
          <w:sz w:val="28"/>
        </w:rPr>
        <w:t>"、"</w:t>
      </w:r>
      <w:r>
        <w:rPr>
          <w:color w:val="FF0000"/>
          <w:sz w:val="28"/>
        </w:rPr>
        <w:t>注释</w:t>
      </w:r>
      <w:r>
        <w:rPr>
          <w:rFonts w:hint="eastAsia"/>
          <w:sz w:val="28"/>
        </w:rPr>
        <w:t>"、"</w:t>
      </w:r>
      <w:r>
        <w:rPr>
          <w:color w:val="FF0000"/>
          <w:sz w:val="28"/>
        </w:rPr>
        <w:t>研究资料索引</w:t>
      </w:r>
      <w:r>
        <w:rPr>
          <w:rFonts w:hint="eastAsia"/>
          <w:sz w:val="28"/>
        </w:rPr>
        <w:t>"等指示词开始的论文段为参考文献开始。（关键字后可以加中英文冒号：:，中文间可以有空格，英文不区分大小写）。</w:t>
      </w:r>
    </w:p>
    <w:p w14:paraId="16EEAE42">
      <w:pPr>
        <w:adjustRightInd w:val="0"/>
        <w:snapToGrid w:val="0"/>
        <w:spacing w:line="400" w:lineRule="atLeast"/>
        <w:ind w:firstLine="560" w:firstLineChars="200"/>
        <w:rPr>
          <w:rFonts w:hint="eastAsia"/>
          <w:sz w:val="28"/>
        </w:rPr>
      </w:pPr>
      <w:r>
        <w:rPr>
          <w:rFonts w:hint="eastAsia"/>
          <w:sz w:val="28"/>
        </w:rPr>
        <w:t>2、将出现以下情况时的段落标记为参考文献内容。</w:t>
      </w:r>
    </w:p>
    <w:p w14:paraId="08B2B357">
      <w:pPr>
        <w:adjustRightInd w:val="0"/>
        <w:snapToGrid w:val="0"/>
        <w:spacing w:line="400" w:lineRule="atLeast"/>
        <w:ind w:firstLine="560" w:firstLineChars="200"/>
        <w:rPr>
          <w:rFonts w:hint="eastAsia"/>
          <w:sz w:val="28"/>
        </w:rPr>
      </w:pPr>
      <w:r>
        <w:rPr>
          <w:rFonts w:hint="eastAsia"/>
          <w:sz w:val="28"/>
        </w:rPr>
        <w:t>(1) 开头是</w:t>
      </w:r>
      <w:r>
        <w:rPr>
          <w:rFonts w:hint="eastAsia"/>
          <w:color w:val="FF0000"/>
          <w:sz w:val="28"/>
        </w:rPr>
        <w:t>[*]</w:t>
      </w:r>
      <w:r>
        <w:rPr>
          <w:rFonts w:hint="eastAsia"/>
          <w:sz w:val="28"/>
        </w:rPr>
        <w:t>。例如[1]、[a]</w:t>
      </w:r>
    </w:p>
    <w:p w14:paraId="488120EE">
      <w:pPr>
        <w:adjustRightInd w:val="0"/>
        <w:snapToGrid w:val="0"/>
        <w:spacing w:line="400" w:lineRule="atLeast"/>
        <w:ind w:firstLine="560" w:firstLineChars="200"/>
        <w:rPr>
          <w:rFonts w:hint="eastAsia"/>
          <w:sz w:val="28"/>
        </w:rPr>
      </w:pPr>
      <w:r>
        <w:rPr>
          <w:rFonts w:hint="eastAsia"/>
          <w:sz w:val="28"/>
        </w:rPr>
        <w:t>(2) 开头是</w:t>
      </w:r>
      <w:r>
        <w:rPr>
          <w:rFonts w:hint="eastAsia"/>
          <w:color w:val="FF0000"/>
          <w:sz w:val="28"/>
        </w:rPr>
        <w:t>【阿拉伯数字】</w:t>
      </w:r>
      <w:r>
        <w:rPr>
          <w:rFonts w:hint="eastAsia"/>
          <w:sz w:val="28"/>
        </w:rPr>
        <w:t>。例如【10】</w:t>
      </w:r>
    </w:p>
    <w:p w14:paraId="70D33077">
      <w:pPr>
        <w:adjustRightInd w:val="0"/>
        <w:snapToGrid w:val="0"/>
        <w:spacing w:line="400" w:lineRule="atLeast"/>
        <w:ind w:firstLine="560" w:firstLineChars="200"/>
        <w:rPr>
          <w:rFonts w:hint="eastAsia"/>
          <w:sz w:val="28"/>
        </w:rPr>
      </w:pPr>
      <w:r>
        <w:rPr>
          <w:rFonts w:hint="eastAsia"/>
          <w:sz w:val="28"/>
        </w:rPr>
        <w:t>(3) 开头是</w:t>
      </w:r>
      <w:r>
        <w:rPr>
          <w:rFonts w:hint="eastAsia"/>
          <w:color w:val="FF0000"/>
          <w:sz w:val="28"/>
        </w:rPr>
        <w:t>阿拉伯数字、</w:t>
      </w:r>
      <w:r>
        <w:rPr>
          <w:rFonts w:hint="eastAsia"/>
          <w:sz w:val="28"/>
        </w:rPr>
        <w:t>或</w:t>
      </w:r>
      <w:r>
        <w:rPr>
          <w:rFonts w:hint="eastAsia"/>
          <w:color w:val="FF0000"/>
          <w:sz w:val="28"/>
        </w:rPr>
        <w:t>阿拉伯数字.</w:t>
      </w:r>
      <w:r>
        <w:rPr>
          <w:rFonts w:hint="eastAsia"/>
          <w:sz w:val="28"/>
        </w:rPr>
        <w:t>。例如1、或1.</w:t>
      </w:r>
    </w:p>
    <w:p w14:paraId="5C209E93">
      <w:pPr>
        <w:adjustRightInd w:val="0"/>
        <w:snapToGrid w:val="0"/>
        <w:spacing w:line="400" w:lineRule="atLeast"/>
        <w:ind w:firstLine="560" w:firstLineChars="200"/>
        <w:rPr>
          <w:rFonts w:hint="eastAsia"/>
          <w:sz w:val="28"/>
        </w:rPr>
      </w:pPr>
      <w:r>
        <w:rPr>
          <w:rFonts w:hint="eastAsia"/>
          <w:sz w:val="28"/>
        </w:rPr>
        <w:t>(4) 包含年份。例如20</w:t>
      </w:r>
      <w:r>
        <w:rPr>
          <w:sz w:val="28"/>
        </w:rPr>
        <w:t>03</w:t>
      </w:r>
    </w:p>
    <w:p w14:paraId="2A0C91D4">
      <w:pPr>
        <w:adjustRightInd w:val="0"/>
        <w:snapToGrid w:val="0"/>
        <w:spacing w:line="400" w:lineRule="atLeast"/>
        <w:ind w:firstLine="560" w:firstLineChars="200"/>
        <w:rPr>
          <w:rFonts w:hint="eastAsia"/>
          <w:sz w:val="28"/>
        </w:rPr>
      </w:pPr>
      <w:r>
        <w:rPr>
          <w:rFonts w:hint="eastAsia"/>
          <w:sz w:val="28"/>
        </w:rPr>
        <w:t>(5) 包含网址</w:t>
      </w:r>
      <w:r>
        <w:rPr>
          <w:color w:val="FF0000"/>
          <w:sz w:val="28"/>
        </w:rPr>
        <w:t>http:/</w:t>
      </w:r>
      <w:r>
        <w:rPr>
          <w:rFonts w:hint="eastAsia"/>
          <w:color w:val="FF0000"/>
          <w:sz w:val="28"/>
        </w:rPr>
        <w:t>/</w:t>
      </w:r>
      <w:r>
        <w:rPr>
          <w:rFonts w:hint="eastAsia"/>
          <w:sz w:val="28"/>
        </w:rPr>
        <w:t>。例如</w:t>
      </w:r>
      <w:r>
        <w:rPr>
          <w:sz w:val="28"/>
        </w:rPr>
        <w:t>http://www.people.com.cn/</w:t>
      </w:r>
    </w:p>
    <w:p w14:paraId="255DAA52">
      <w:pPr>
        <w:adjustRightInd w:val="0"/>
        <w:snapToGrid w:val="0"/>
        <w:spacing w:line="400" w:lineRule="atLeast"/>
        <w:ind w:firstLine="560" w:firstLineChars="200"/>
        <w:rPr>
          <w:rFonts w:hint="eastAsia"/>
          <w:sz w:val="28"/>
        </w:rPr>
      </w:pPr>
      <w:r>
        <w:rPr>
          <w:rFonts w:hint="eastAsia"/>
          <w:sz w:val="28"/>
        </w:rPr>
        <w:t>3、紧随其后的论文段中连续两行都没有2中的情况，识别参考文献结束。</w:t>
      </w:r>
    </w:p>
    <w:p w14:paraId="045C5D35">
      <w:pPr>
        <w:adjustRightInd w:val="0"/>
        <w:snapToGrid w:val="0"/>
        <w:spacing w:line="400" w:lineRule="atLeast"/>
        <w:ind w:firstLine="560" w:firstLineChars="200"/>
        <w:rPr>
          <w:rFonts w:hint="eastAsia"/>
          <w:sz w:val="28"/>
        </w:rPr>
      </w:pPr>
      <w:r>
        <w:rPr>
          <w:rFonts w:hint="eastAsia"/>
          <w:sz w:val="28"/>
        </w:rPr>
        <w:t>4、一篇文章中可以编写多个参考文献。参考文献标准格式可参考国标</w:t>
      </w:r>
      <w:r>
        <w:rPr>
          <w:rFonts w:hint="eastAsia"/>
          <w:sz w:val="28"/>
        </w:rPr>
        <w:fldChar w:fldCharType="begin"/>
      </w:r>
      <w:r>
        <w:rPr>
          <w:rFonts w:hint="eastAsia"/>
          <w:sz w:val="28"/>
        </w:rPr>
        <w:instrText xml:space="preserve"> HYPERLINK "http://www.lcgdbzz.org/UpFiles/Article/2015123192230.pdf" </w:instrText>
      </w:r>
      <w:r>
        <w:rPr>
          <w:rFonts w:hint="eastAsia"/>
          <w:sz w:val="28"/>
        </w:rPr>
        <w:fldChar w:fldCharType="separate"/>
      </w:r>
      <w:r>
        <w:rPr>
          <w:rStyle w:val="14"/>
          <w:rFonts w:hint="eastAsia"/>
          <w:sz w:val="28"/>
        </w:rPr>
        <w:t>GB/T 7714-2015 参考文献著录规则</w:t>
      </w:r>
      <w:r>
        <w:rPr>
          <w:rFonts w:hint="eastAsia"/>
          <w:sz w:val="28"/>
        </w:rPr>
        <w:fldChar w:fldCharType="end"/>
      </w:r>
      <w:r>
        <w:rPr>
          <w:rFonts w:hint="eastAsia"/>
          <w:sz w:val="28"/>
          <w:lang w:eastAsia="zh-CN"/>
        </w:rPr>
        <w:t>，mla、apa等格式</w:t>
      </w:r>
      <w:r>
        <w:rPr>
          <w:rFonts w:hint="eastAsia"/>
          <w:sz w:val="28"/>
        </w:rPr>
        <w:t>。</w:t>
      </w:r>
    </w:p>
    <w:p w14:paraId="26A2E64D">
      <w:pPr>
        <w:adjustRightInd w:val="0"/>
        <w:snapToGrid w:val="0"/>
        <w:spacing w:line="400" w:lineRule="atLeast"/>
        <w:ind w:firstLine="560" w:firstLineChars="200"/>
        <w:rPr>
          <w:rFonts w:hint="eastAsia"/>
          <w:sz w:val="28"/>
        </w:rPr>
      </w:pPr>
    </w:p>
    <w:p w14:paraId="7694BD5E">
      <w:pPr>
        <w:adjustRightInd w:val="0"/>
        <w:snapToGrid w:val="0"/>
        <w:spacing w:line="400" w:lineRule="atLeast"/>
        <w:rPr>
          <w:rFonts w:hint="eastAsia"/>
          <w:sz w:val="28"/>
        </w:rPr>
      </w:pPr>
      <w:r>
        <w:rPr>
          <w:rFonts w:hint="eastAsia"/>
          <w:sz w:val="28"/>
        </w:rPr>
        <w:t>例1：</w:t>
      </w:r>
    </w:p>
    <w:p w14:paraId="34900AD0">
      <w:pPr>
        <w:adjustRightInd w:val="0"/>
        <w:snapToGrid w:val="0"/>
        <w:spacing w:line="400" w:lineRule="atLeast"/>
        <w:ind w:firstLine="2783" w:firstLineChars="990"/>
        <w:rPr>
          <w:rFonts w:hint="eastAsia"/>
          <w:b/>
          <w:sz w:val="28"/>
        </w:rPr>
      </w:pPr>
      <w:r>
        <w:rPr>
          <w:rFonts w:hint="eastAsia"/>
          <w:b/>
          <w:sz w:val="28"/>
          <w:highlight w:val="lightGray"/>
        </w:rPr>
        <w:t>参考文献</w:t>
      </w:r>
    </w:p>
    <w:p w14:paraId="00007017">
      <w:pPr>
        <w:spacing w:line="360" w:lineRule="auto"/>
        <w:ind w:firstLine="420"/>
        <w:rPr>
          <w:rFonts w:hint="eastAsia"/>
          <w:sz w:val="24"/>
          <w:highlight w:val="lightGray"/>
        </w:rPr>
      </w:pPr>
      <w:r>
        <w:rPr>
          <w:rFonts w:hint="eastAsia"/>
          <w:sz w:val="24"/>
          <w:highlight w:val="lightGray"/>
        </w:rPr>
        <w:t>[1] 白暴力. 微观***. 西安：西北工业大学出版社，2003. 10-28.</w:t>
      </w:r>
    </w:p>
    <w:p w14:paraId="5D9A6701">
      <w:pPr>
        <w:spacing w:line="360" w:lineRule="auto"/>
        <w:ind w:firstLine="420"/>
        <w:rPr>
          <w:rFonts w:hint="eastAsia"/>
          <w:sz w:val="24"/>
          <w:highlight w:val="lightGray"/>
        </w:rPr>
      </w:pPr>
      <w:r>
        <w:rPr>
          <w:rFonts w:hint="eastAsia"/>
          <w:sz w:val="24"/>
          <w:highlight w:val="lightGray"/>
        </w:rPr>
        <w:t>[2] 高志立等. 财政风险***. 财政研究，2001，（1）：27-31.</w:t>
      </w:r>
    </w:p>
    <w:p w14:paraId="0B092BAF">
      <w:pPr>
        <w:adjustRightInd w:val="0"/>
        <w:snapToGrid w:val="0"/>
        <w:spacing w:line="400" w:lineRule="atLeast"/>
        <w:rPr>
          <w:rFonts w:hint="eastAsia"/>
          <w:sz w:val="28"/>
        </w:rPr>
      </w:pPr>
      <w:r>
        <w:rPr>
          <w:rFonts w:hint="eastAsia"/>
          <w:sz w:val="28"/>
        </w:rPr>
        <w:t>例2：</w:t>
      </w:r>
    </w:p>
    <w:p w14:paraId="5CF39F86">
      <w:pPr>
        <w:adjustRightInd w:val="0"/>
        <w:snapToGrid w:val="0"/>
        <w:spacing w:line="400" w:lineRule="atLeast"/>
        <w:ind w:firstLine="2923" w:firstLineChars="1040"/>
        <w:rPr>
          <w:rFonts w:hint="eastAsia"/>
          <w:b/>
          <w:sz w:val="28"/>
          <w:highlight w:val="lightGray"/>
        </w:rPr>
      </w:pPr>
      <w:r>
        <w:rPr>
          <w:rFonts w:hint="eastAsia"/>
          <w:b/>
          <w:sz w:val="28"/>
          <w:highlight w:val="lightGray"/>
        </w:rPr>
        <w:t>参考文献</w:t>
      </w:r>
    </w:p>
    <w:p w14:paraId="08A5CF12">
      <w:pPr>
        <w:spacing w:line="360" w:lineRule="auto"/>
        <w:ind w:firstLine="420"/>
        <w:rPr>
          <w:rFonts w:hint="eastAsia"/>
          <w:sz w:val="24"/>
          <w:highlight w:val="lightGray"/>
        </w:rPr>
      </w:pPr>
      <w:r>
        <w:rPr>
          <w:rFonts w:hint="eastAsia"/>
          <w:sz w:val="24"/>
          <w:highlight w:val="lightGray"/>
        </w:rPr>
        <w:t>【1】白暴力. 微观***. 西安：西北工业大学出版社，2003. 10-28.</w:t>
      </w:r>
    </w:p>
    <w:p w14:paraId="3722102B">
      <w:pPr>
        <w:spacing w:line="360" w:lineRule="auto"/>
        <w:ind w:firstLine="420"/>
        <w:rPr>
          <w:rFonts w:hint="eastAsia"/>
          <w:sz w:val="24"/>
          <w:highlight w:val="lightGray"/>
        </w:rPr>
      </w:pPr>
      <w:r>
        <w:rPr>
          <w:rFonts w:hint="eastAsia"/>
          <w:sz w:val="24"/>
          <w:highlight w:val="lightGray"/>
        </w:rPr>
        <w:t>【2】高志立等. 财政风险***. 财政研究，2001，（1）：27-31.</w:t>
      </w:r>
    </w:p>
    <w:p w14:paraId="0A67A2A6">
      <w:pPr>
        <w:adjustRightInd w:val="0"/>
        <w:snapToGrid w:val="0"/>
        <w:spacing w:line="400" w:lineRule="atLeast"/>
        <w:rPr>
          <w:rFonts w:hint="eastAsia"/>
          <w:sz w:val="28"/>
        </w:rPr>
      </w:pPr>
      <w:r>
        <w:rPr>
          <w:rFonts w:hint="eastAsia"/>
          <w:sz w:val="28"/>
        </w:rPr>
        <w:t>例3：</w:t>
      </w:r>
    </w:p>
    <w:p w14:paraId="0660DE8B">
      <w:pPr>
        <w:adjustRightInd w:val="0"/>
        <w:snapToGrid w:val="0"/>
        <w:spacing w:line="400" w:lineRule="atLeast"/>
        <w:ind w:firstLine="2923" w:firstLineChars="1040"/>
        <w:rPr>
          <w:rFonts w:hint="eastAsia"/>
          <w:b/>
          <w:sz w:val="28"/>
          <w:highlight w:val="lightGray"/>
        </w:rPr>
      </w:pPr>
      <w:r>
        <w:rPr>
          <w:b/>
          <w:sz w:val="28"/>
          <w:highlight w:val="lightGray"/>
        </w:rPr>
        <w:t>REFERENCES</w:t>
      </w:r>
      <w:r>
        <w:rPr>
          <w:rFonts w:hint="eastAsia"/>
          <w:b/>
          <w:sz w:val="28"/>
          <w:highlight w:val="lightGray"/>
        </w:rPr>
        <w:t xml:space="preserve"> </w:t>
      </w:r>
    </w:p>
    <w:p w14:paraId="508033F4">
      <w:pPr>
        <w:autoSpaceDE w:val="0"/>
        <w:autoSpaceDN w:val="0"/>
        <w:adjustRightInd w:val="0"/>
        <w:spacing w:line="360" w:lineRule="auto"/>
        <w:ind w:firstLine="420"/>
        <w:jc w:val="left"/>
        <w:rPr>
          <w:rFonts w:hint="eastAsia"/>
          <w:sz w:val="24"/>
          <w:highlight w:val="lightGray"/>
        </w:rPr>
      </w:pPr>
      <w:r>
        <w:rPr>
          <w:sz w:val="24"/>
          <w:highlight w:val="lightGray"/>
        </w:rPr>
        <w:t>[</w:t>
      </w:r>
      <w:r>
        <w:rPr>
          <w:rFonts w:hint="eastAsia"/>
          <w:sz w:val="24"/>
          <w:highlight w:val="lightGray"/>
        </w:rPr>
        <w:t>1</w:t>
      </w:r>
      <w:r>
        <w:rPr>
          <w:sz w:val="24"/>
          <w:highlight w:val="lightGray"/>
        </w:rPr>
        <w:t xml:space="preserve">] H. T. Jankowitz. </w:t>
      </w:r>
      <w:r>
        <w:rPr>
          <w:rFonts w:hint="eastAsia"/>
          <w:sz w:val="24"/>
          <w:highlight w:val="lightGray"/>
        </w:rPr>
        <w:t xml:space="preserve"> </w:t>
      </w:r>
      <w:r>
        <w:rPr>
          <w:sz w:val="24"/>
          <w:highlight w:val="lightGray"/>
        </w:rPr>
        <w:t xml:space="preserve">Detecting </w:t>
      </w:r>
      <w:r>
        <w:rPr>
          <w:rFonts w:hint="eastAsia"/>
          <w:sz w:val="24"/>
          <w:highlight w:val="lightGray"/>
        </w:rPr>
        <w:t>***</w:t>
      </w:r>
      <w:r>
        <w:rPr>
          <w:sz w:val="24"/>
          <w:highlight w:val="lightGray"/>
        </w:rPr>
        <w:t xml:space="preserve">. </w:t>
      </w:r>
      <w:r>
        <w:rPr>
          <w:rFonts w:hint="eastAsia"/>
          <w:sz w:val="24"/>
          <w:highlight w:val="lightGray"/>
        </w:rPr>
        <w:t xml:space="preserve"> </w:t>
      </w:r>
      <w:r>
        <w:rPr>
          <w:sz w:val="24"/>
          <w:highlight w:val="lightGray"/>
        </w:rPr>
        <w:t>The Computer Journal, 31(1):1–8,1988.</w:t>
      </w:r>
    </w:p>
    <w:p w14:paraId="15EC5AA8">
      <w:pPr>
        <w:autoSpaceDE w:val="0"/>
        <w:autoSpaceDN w:val="0"/>
        <w:adjustRightInd w:val="0"/>
        <w:spacing w:line="360" w:lineRule="auto"/>
        <w:ind w:firstLine="420"/>
        <w:jc w:val="left"/>
        <w:rPr>
          <w:rFonts w:hint="eastAsia"/>
          <w:sz w:val="24"/>
          <w:highlight w:val="lightGray"/>
        </w:rPr>
      </w:pPr>
      <w:r>
        <w:rPr>
          <w:sz w:val="24"/>
          <w:highlight w:val="lightGray"/>
        </w:rPr>
        <w:t>[</w:t>
      </w:r>
      <w:r>
        <w:rPr>
          <w:rFonts w:hint="eastAsia"/>
          <w:sz w:val="24"/>
          <w:highlight w:val="lightGray"/>
        </w:rPr>
        <w:t>2</w:t>
      </w:r>
      <w:r>
        <w:rPr>
          <w:sz w:val="24"/>
          <w:highlight w:val="lightGray"/>
        </w:rPr>
        <w:t>] R. M. Karp</w:t>
      </w:r>
      <w:r>
        <w:rPr>
          <w:rFonts w:hint="eastAsia"/>
          <w:sz w:val="24"/>
          <w:highlight w:val="lightGray"/>
        </w:rPr>
        <w:t>.</w:t>
      </w:r>
      <w:r>
        <w:rPr>
          <w:sz w:val="24"/>
          <w:highlight w:val="lightGray"/>
        </w:rPr>
        <w:t xml:space="preserve"> </w:t>
      </w:r>
      <w:r>
        <w:rPr>
          <w:rFonts w:hint="eastAsia"/>
          <w:sz w:val="24"/>
          <w:highlight w:val="lightGray"/>
        </w:rPr>
        <w:t xml:space="preserve"> </w:t>
      </w:r>
      <w:r>
        <w:rPr>
          <w:sz w:val="24"/>
          <w:highlight w:val="lightGray"/>
        </w:rPr>
        <w:t>Efficient</w:t>
      </w:r>
      <w:r>
        <w:rPr>
          <w:rFonts w:hint="eastAsia"/>
          <w:sz w:val="24"/>
          <w:highlight w:val="lightGray"/>
        </w:rPr>
        <w:t xml:space="preserve">***. </w:t>
      </w:r>
      <w:r>
        <w:rPr>
          <w:sz w:val="24"/>
          <w:highlight w:val="lightGray"/>
        </w:rPr>
        <w:t xml:space="preserve"> IBM J. of R</w:t>
      </w:r>
      <w:r>
        <w:rPr>
          <w:rFonts w:hint="eastAsia"/>
          <w:sz w:val="24"/>
          <w:highlight w:val="lightGray"/>
        </w:rPr>
        <w:t xml:space="preserve">&amp; </w:t>
      </w:r>
      <w:r>
        <w:rPr>
          <w:sz w:val="24"/>
          <w:highlight w:val="lightGray"/>
        </w:rPr>
        <w:t>D, 31(2):249–260, March 1987.</w:t>
      </w:r>
    </w:p>
    <w:p w14:paraId="2349D236">
      <w:pPr>
        <w:autoSpaceDE w:val="0"/>
        <w:autoSpaceDN w:val="0"/>
        <w:adjustRightInd w:val="0"/>
        <w:spacing w:line="360" w:lineRule="auto"/>
        <w:ind w:firstLine="420"/>
        <w:jc w:val="left"/>
        <w:rPr>
          <w:rFonts w:hint="eastAsia" w:ascii="微软雅黑" w:hAnsi="微软雅黑" w:eastAsia="微软雅黑" w:cs="微软雅黑"/>
          <w:i w:val="0"/>
          <w:iCs w:val="0"/>
          <w:caps w:val="0"/>
          <w:color w:val="000000"/>
          <w:spacing w:val="0"/>
          <w:sz w:val="19"/>
          <w:szCs w:val="19"/>
          <w:shd w:val="clear" w:fill="FFFFFF"/>
          <w:lang w:val="en-US" w:eastAsia="zh-CN"/>
        </w:rPr>
      </w:pPr>
      <w:r>
        <w:rPr>
          <w:sz w:val="24"/>
          <w:highlight w:val="lightGray"/>
        </w:rPr>
        <w:t>[</w:t>
      </w:r>
      <w:r>
        <w:rPr>
          <w:rFonts w:hint="eastAsia"/>
          <w:sz w:val="24"/>
          <w:highlight w:val="lightGray"/>
        </w:rPr>
        <w:t>3</w:t>
      </w:r>
      <w:r>
        <w:rPr>
          <w:sz w:val="24"/>
          <w:highlight w:val="lightGray"/>
        </w:rPr>
        <w:t xml:space="preserve">] Esko Ukkonen. </w:t>
      </w:r>
      <w:r>
        <w:rPr>
          <w:rFonts w:hint="eastAsia"/>
          <w:sz w:val="24"/>
          <w:highlight w:val="lightGray"/>
        </w:rPr>
        <w:t xml:space="preserve"> </w:t>
      </w:r>
      <w:r>
        <w:rPr>
          <w:sz w:val="24"/>
          <w:highlight w:val="lightGray"/>
        </w:rPr>
        <w:t>On</w:t>
      </w:r>
      <w:r>
        <w:rPr>
          <w:rFonts w:hint="eastAsia"/>
          <w:sz w:val="24"/>
          <w:highlight w:val="lightGray"/>
        </w:rPr>
        <w:t>***</w:t>
      </w:r>
      <w:r>
        <w:rPr>
          <w:sz w:val="24"/>
          <w:highlight w:val="lightGray"/>
        </w:rPr>
        <w:t>.</w:t>
      </w:r>
      <w:r>
        <w:rPr>
          <w:rFonts w:hint="eastAsia"/>
          <w:sz w:val="24"/>
          <w:highlight w:val="lightGray"/>
        </w:rPr>
        <w:t xml:space="preserve"> </w:t>
      </w:r>
      <w:r>
        <w:rPr>
          <w:sz w:val="24"/>
          <w:highlight w:val="lightGray"/>
        </w:rPr>
        <w:t>Algorithmica, 14:249–260, 1995.</w:t>
      </w:r>
    </w:p>
    <w:p w14:paraId="09524D2C">
      <w:pPr>
        <w:widowControl w:val="0"/>
        <w:numPr>
          <w:ilvl w:val="0"/>
          <w:numId w:val="0"/>
        </w:numPr>
        <w:jc w:val="both"/>
        <w:rPr>
          <w:rFonts w:hint="eastAsia" w:ascii="方正仿宋_GB2312" w:hAnsi="方正仿宋_GB2312" w:eastAsia="方正仿宋_GB2312" w:cs="方正仿宋_GB2312"/>
          <w:i w:val="0"/>
          <w:iCs w:val="0"/>
          <w:caps w:val="0"/>
          <w:color w:val="000000"/>
          <w:spacing w:val="0"/>
          <w:sz w:val="32"/>
          <w:szCs w:val="32"/>
          <w:shd w:val="clear" w:fill="FFFFFF"/>
          <w:lang w:val="en-US" w:eastAsia="zh-CN"/>
        </w:rPr>
      </w:pPr>
    </w:p>
    <w:sectPr>
      <w:pgSz w:w="11906" w:h="16838"/>
      <w:pgMar w:top="1157" w:right="1746" w:bottom="1157"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D8E9B6-B733-45D4-93EB-AFB3CD96BA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85E2995A-3ED1-445F-B9F1-12A06C9E347F}"/>
  </w:font>
  <w:font w:name="方正仿宋_GB2312">
    <w:panose1 w:val="02000000000000000000"/>
    <w:charset w:val="86"/>
    <w:family w:val="auto"/>
    <w:pitch w:val="default"/>
    <w:sig w:usb0="A00002BF" w:usb1="184F6CFA" w:usb2="00000012" w:usb3="00000000" w:csb0="00040001" w:csb1="00000000"/>
    <w:embedRegular r:id="rId3" w:fontKey="{82E75AF5-26DB-4C9A-A0EB-BCA251C77D00}"/>
  </w:font>
  <w:font w:name="微软雅黑">
    <w:panose1 w:val="020B0503020204020204"/>
    <w:charset w:val="86"/>
    <w:family w:val="auto"/>
    <w:pitch w:val="default"/>
    <w:sig w:usb0="80000287" w:usb1="2ACF3C50" w:usb2="00000016" w:usb3="00000000" w:csb0="0004001F" w:csb1="00000000"/>
    <w:embedRegular r:id="rId4" w:fontKey="{46D7F9BA-3797-477F-BF24-2A5A70B546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CC33">
    <w:pPr>
      <w:pStyle w:val="5"/>
      <w:jc w:val="center"/>
    </w:pPr>
    <w:r>
      <w:fldChar w:fldCharType="begin"/>
    </w:r>
    <w:r>
      <w:rPr>
        <w:rStyle w:val="13"/>
      </w:rPr>
      <w:instrText xml:space="preserve"> PAGE </w:instrText>
    </w:r>
    <w:r>
      <w:fldChar w:fldCharType="separate"/>
    </w:r>
    <w:r>
      <w:rPr>
        <w:rStyle w:val="13"/>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924B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C37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40E3F">
    <w:pPr>
      <w:adjustRightInd w:val="0"/>
      <w:snapToGrid w:val="0"/>
      <w:spacing w:line="400" w:lineRule="atLeast"/>
      <w:jc w:val="center"/>
      <w:rPr>
        <w:rFonts w:hint="eastAsia" w:eastAsia="黑体"/>
        <w:sz w:val="36"/>
      </w:rPr>
    </w:pPr>
    <w:r>
      <w:rPr>
        <w:rFonts w:hint="eastAsia"/>
      </w:rPr>
      <w:t>学术不端检测系统论文格式规范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A18445"/>
    <w:multiLevelType w:val="singleLevel"/>
    <w:tmpl w:val="B3A18445"/>
    <w:lvl w:ilvl="0" w:tentative="0">
      <w:start w:val="1"/>
      <w:numFmt w:val="decimal"/>
      <w:suff w:val="nothing"/>
      <w:lvlText w:val="%1、"/>
      <w:lvlJc w:val="left"/>
    </w:lvl>
  </w:abstractNum>
  <w:abstractNum w:abstractNumId="1">
    <w:nsid w:val="D27498C9"/>
    <w:multiLevelType w:val="singleLevel"/>
    <w:tmpl w:val="D27498C9"/>
    <w:lvl w:ilvl="0" w:tentative="0">
      <w:start w:val="1"/>
      <w:numFmt w:val="decimal"/>
      <w:suff w:val="nothing"/>
      <w:lvlText w:val="（%1）"/>
      <w:lvlJc w:val="left"/>
      <w:pPr>
        <w:ind w:left="321" w:leftChars="0" w:firstLine="0" w:firstLineChars="0"/>
      </w:pPr>
    </w:lvl>
  </w:abstractNum>
  <w:abstractNum w:abstractNumId="2">
    <w:nsid w:val="F13D99E2"/>
    <w:multiLevelType w:val="singleLevel"/>
    <w:tmpl w:val="F13D99E2"/>
    <w:lvl w:ilvl="0" w:tentative="0">
      <w:start w:val="1"/>
      <w:numFmt w:val="decimal"/>
      <w:suff w:val="space"/>
      <w:lvlText w:val="（%1）"/>
      <w:lvlJc w:val="left"/>
    </w:lvl>
  </w:abstractNum>
  <w:abstractNum w:abstractNumId="3">
    <w:nsid w:val="07C244D3"/>
    <w:multiLevelType w:val="singleLevel"/>
    <w:tmpl w:val="07C244D3"/>
    <w:lvl w:ilvl="0" w:tentative="0">
      <w:start w:val="1"/>
      <w:numFmt w:val="decimal"/>
      <w:suff w:val="nothing"/>
      <w:lvlText w:val="%1、"/>
      <w:lvlJc w:val="left"/>
    </w:lvl>
  </w:abstractNum>
  <w:abstractNum w:abstractNumId="4">
    <w:nsid w:val="56EA6482"/>
    <w:multiLevelType w:val="singleLevel"/>
    <w:tmpl w:val="56EA6482"/>
    <w:lvl w:ilvl="0" w:tentative="0">
      <w:start w:val="1"/>
      <w:numFmt w:val="decimal"/>
      <w:suff w:val="nothing"/>
      <w:lvlText w:val="%1、"/>
      <w:lvlJc w:val="left"/>
    </w:lvl>
  </w:abstractNum>
  <w:abstractNum w:abstractNumId="5">
    <w:nsid w:val="56EA64B0"/>
    <w:multiLevelType w:val="singleLevel"/>
    <w:tmpl w:val="56EA64B0"/>
    <w:lvl w:ilvl="0" w:tentative="0">
      <w:start w:val="2"/>
      <w:numFmt w:val="decimal"/>
      <w:suff w:val="nothing"/>
      <w:lvlText w:val="%1、"/>
      <w:lvlJc w:val="left"/>
    </w:lvl>
  </w:abstractNum>
  <w:abstractNum w:abstractNumId="6">
    <w:nsid w:val="5B3AA85D"/>
    <w:multiLevelType w:val="singleLevel"/>
    <w:tmpl w:val="5B3AA85D"/>
    <w:lvl w:ilvl="0" w:tentative="0">
      <w:start w:val="1"/>
      <w:numFmt w:val="chineseCounting"/>
      <w:suff w:val="nothing"/>
      <w:lvlText w:val="%1、"/>
      <w:lvlJc w:val="left"/>
      <w:rPr>
        <w:rFonts w:hint="eastAsia"/>
      </w:rPr>
    </w:lvl>
  </w:abstractNum>
  <w:abstractNum w:abstractNumId="7">
    <w:nsid w:val="71DB2BA3"/>
    <w:multiLevelType w:val="multilevel"/>
    <w:tmpl w:val="71DB2BA3"/>
    <w:lvl w:ilvl="0" w:tentative="0">
      <w:start w:val="1"/>
      <w:numFmt w:val="decimal"/>
      <w:lvlText w:val="(%1)"/>
      <w:lvlJc w:val="left"/>
      <w:pPr>
        <w:tabs>
          <w:tab w:val="left" w:pos="1740"/>
        </w:tabs>
        <w:ind w:left="1740" w:hanging="480"/>
      </w:pPr>
      <w:rPr>
        <w:rFonts w:hint="default"/>
      </w:rPr>
    </w:lvl>
    <w:lvl w:ilvl="1" w:tentative="0">
      <w:start w:val="1"/>
      <w:numFmt w:val="lowerLetter"/>
      <w:lvlText w:val="%2)"/>
      <w:lvlJc w:val="left"/>
      <w:pPr>
        <w:tabs>
          <w:tab w:val="left" w:pos="2100"/>
        </w:tabs>
        <w:ind w:left="2100" w:hanging="420"/>
      </w:pPr>
    </w:lvl>
    <w:lvl w:ilvl="2" w:tentative="0">
      <w:start w:val="1"/>
      <w:numFmt w:val="lowerRoman"/>
      <w:lvlText w:val="%3."/>
      <w:lvlJc w:val="right"/>
      <w:pPr>
        <w:tabs>
          <w:tab w:val="left" w:pos="2520"/>
        </w:tabs>
        <w:ind w:left="2520" w:hanging="420"/>
      </w:pPr>
    </w:lvl>
    <w:lvl w:ilvl="3" w:tentative="0">
      <w:start w:val="1"/>
      <w:numFmt w:val="decimal"/>
      <w:lvlText w:val="%4."/>
      <w:lvlJc w:val="left"/>
      <w:pPr>
        <w:tabs>
          <w:tab w:val="left" w:pos="2940"/>
        </w:tabs>
        <w:ind w:left="2940" w:hanging="420"/>
      </w:pPr>
    </w:lvl>
    <w:lvl w:ilvl="4" w:tentative="0">
      <w:start w:val="1"/>
      <w:numFmt w:val="lowerLetter"/>
      <w:lvlText w:val="%5)"/>
      <w:lvlJc w:val="left"/>
      <w:pPr>
        <w:tabs>
          <w:tab w:val="left" w:pos="3360"/>
        </w:tabs>
        <w:ind w:left="3360" w:hanging="420"/>
      </w:pPr>
    </w:lvl>
    <w:lvl w:ilvl="5" w:tentative="0">
      <w:start w:val="1"/>
      <w:numFmt w:val="lowerRoman"/>
      <w:lvlText w:val="%6."/>
      <w:lvlJc w:val="right"/>
      <w:pPr>
        <w:tabs>
          <w:tab w:val="left" w:pos="3780"/>
        </w:tabs>
        <w:ind w:left="3780" w:hanging="420"/>
      </w:pPr>
    </w:lvl>
    <w:lvl w:ilvl="6" w:tentative="0">
      <w:start w:val="1"/>
      <w:numFmt w:val="decimal"/>
      <w:lvlText w:val="%7."/>
      <w:lvlJc w:val="left"/>
      <w:pPr>
        <w:tabs>
          <w:tab w:val="left" w:pos="4200"/>
        </w:tabs>
        <w:ind w:left="4200" w:hanging="420"/>
      </w:pPr>
    </w:lvl>
    <w:lvl w:ilvl="7" w:tentative="0">
      <w:start w:val="1"/>
      <w:numFmt w:val="lowerLetter"/>
      <w:lvlText w:val="%8)"/>
      <w:lvlJc w:val="left"/>
      <w:pPr>
        <w:tabs>
          <w:tab w:val="left" w:pos="4620"/>
        </w:tabs>
        <w:ind w:left="4620" w:hanging="420"/>
      </w:pPr>
    </w:lvl>
    <w:lvl w:ilvl="8" w:tentative="0">
      <w:start w:val="1"/>
      <w:numFmt w:val="lowerRoman"/>
      <w:lvlText w:val="%9."/>
      <w:lvlJc w:val="right"/>
      <w:pPr>
        <w:tabs>
          <w:tab w:val="left" w:pos="5040"/>
        </w:tabs>
        <w:ind w:left="5040" w:hanging="420"/>
      </w:p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05D06"/>
    <w:rsid w:val="02F91852"/>
    <w:rsid w:val="04180F6C"/>
    <w:rsid w:val="084D0580"/>
    <w:rsid w:val="18A05D06"/>
    <w:rsid w:val="1A840CB2"/>
    <w:rsid w:val="1D4D5CD3"/>
    <w:rsid w:val="25775B44"/>
    <w:rsid w:val="2A1619CB"/>
    <w:rsid w:val="2BFB35D8"/>
    <w:rsid w:val="2EFB1794"/>
    <w:rsid w:val="37FD1CFE"/>
    <w:rsid w:val="4937458A"/>
    <w:rsid w:val="50B45146"/>
    <w:rsid w:val="58BE1257"/>
    <w:rsid w:val="5B631C42"/>
    <w:rsid w:val="5C001AA5"/>
    <w:rsid w:val="5F0608C4"/>
    <w:rsid w:val="653B778C"/>
    <w:rsid w:val="66DA6E3B"/>
    <w:rsid w:val="69BD4C13"/>
    <w:rsid w:val="6EA656CE"/>
    <w:rsid w:val="6EAC4A51"/>
    <w:rsid w:val="73422C75"/>
    <w:rsid w:val="73E20E2C"/>
    <w:rsid w:val="77EB5041"/>
    <w:rsid w:val="7A4B1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toc 3"/>
    <w:basedOn w:val="1"/>
    <w:next w:val="1"/>
    <w:semiHidden/>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qFormat/>
    <w:uiPriority w:val="0"/>
  </w:style>
  <w:style w:type="paragraph" w:styleId="8">
    <w:name w:val="toc 2"/>
    <w:basedOn w:val="1"/>
    <w:next w:val="1"/>
    <w:semiHidden/>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page number"/>
    <w:basedOn w:val="11"/>
    <w:qFormat/>
    <w:uiPriority w:val="0"/>
  </w:style>
  <w:style w:type="character" w:styleId="14">
    <w:name w:val="FollowedHyperlink"/>
    <w:basedOn w:val="11"/>
    <w:qFormat/>
    <w:uiPriority w:val="0"/>
    <w:rPr>
      <w:color w:val="800080"/>
      <w:u w:val="single"/>
    </w:rPr>
  </w:style>
  <w:style w:type="character" w:styleId="15">
    <w:name w:val="Emphasis"/>
    <w:basedOn w:val="11"/>
    <w:qFormat/>
    <w:uiPriority w:val="0"/>
    <w:rPr>
      <w:i/>
    </w:rPr>
  </w:style>
  <w:style w:type="character" w:styleId="16">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2496</Words>
  <Characters>2683</Characters>
  <Lines>0</Lines>
  <Paragraphs>0</Paragraphs>
  <TotalTime>0</TotalTime>
  <ScaleCrop>false</ScaleCrop>
  <LinksUpToDate>false</LinksUpToDate>
  <CharactersWithSpaces>2731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2026-05-05T23:41:00Z</dcterms:created>
  <dc:creator>徐剑平</dc:creator>
  <cp:lastModifiedBy>阚丽景</cp:lastModifiedBy>
  <dcterms:modified xsi:type="dcterms:W3CDTF">2026-05-12T09:55:22Z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5876FF76A37C46CD83A454A4F483332A_13</vt:lpwstr>
  </property>
  <property fmtid="{D5CDD505-2E9C-101B-9397-08002B2CF9AE}" pid="4" name="KSOTemplateDocerSaveRecord">
    <vt:lpwstr>eyJoZGlkIjoiZWY0NDEzMmEyZWZmOTVhYjIwM2M4NjRiNDAyZTE4ZjciLCJ1c2VySWQiOiI0ODUwMTUwOTIifQ==</vt:lpwstr>
  </property>
</Properties>
</file>