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河海大学VPN 使用指南（简版）</w:t>
      </w:r>
    </w:p>
    <w:bookmarkEnd w:id="0"/>
    <w:p>
      <w:pPr>
        <w:autoSpaceDE w:val="0"/>
        <w:autoSpaceDN w:val="0"/>
        <w:adjustRightInd w:val="0"/>
        <w:ind w:firstLine="560" w:firstLineChars="200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VPN（Virtual Private Network）即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虚拟专用网络，其功能是在公用网络上建立专用网络，进行加密通讯。简而言之，就是利用加密技术在公网上封装出一个数据通讯隧道。有了VPN技术，用户无论是在外地出差还是在家中办公，只要能上互联网就能利用VPN访问内网资源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如图书馆购买的电子期刊资源、网站群管理后台等限制在校内才能登录的信息资源。河海大学VPN具体使用方式如下。</w:t>
      </w:r>
    </w:p>
    <w:p>
      <w:pPr>
        <w:pStyle w:val="9"/>
        <w:numPr>
          <w:ilvl w:val="0"/>
          <w:numId w:val="1"/>
        </w:numPr>
        <w:autoSpaceDE w:val="0"/>
        <w:autoSpaceDN w:val="0"/>
        <w:adjustRightInd w:val="0"/>
        <w:ind w:firstLineChars="0"/>
        <w:jc w:val="both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网页访问：</w:t>
      </w:r>
    </w:p>
    <w:p>
      <w:pPr>
        <w:autoSpaceDE w:val="0"/>
        <w:autoSpaceDN w:val="0"/>
        <w:adjustRightInd w:val="0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直接使用浏览器访问https://vpn.hhu.edu.cn/，如图1所示。</w:t>
      </w:r>
    </w:p>
    <w:p>
      <w:pPr>
        <w:autoSpaceDE w:val="0"/>
        <w:autoSpaceDN w:val="0"/>
        <w:adjustRightInd w:val="0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用户名和密码使用信息门户的用户名和密码。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drawing>
          <wp:inline distT="0" distB="0" distL="0" distR="0">
            <wp:extent cx="4710430" cy="2575560"/>
            <wp:effectExtent l="0" t="0" r="13970" b="15240"/>
            <wp:docPr id="2" name="图片 2" descr="C:\Users\lijingqi\Documents\Tencent Files\147789024\FileRecv\MobileFile\Image\5`E9B%7FA8Q)%`PZ((%YJ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ijingqi\Documents\Tencent Files\147789024\FileRecv\MobileFile\Image\5`E9B%7FA8Q)%`PZ((%YJO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043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图1 网页登录界面</w:t>
      </w:r>
    </w:p>
    <w:p>
      <w:pPr>
        <w:autoSpaceDE w:val="0"/>
        <w:autoSpaceDN w:val="0"/>
        <w:adjustRightInd w:val="0"/>
        <w:jc w:val="both"/>
        <w:rPr>
          <w:rFonts w:hint="eastAsia" w:ascii="宋体" w:hAnsi="宋体" w:eastAsia="宋体" w:cs="宋体"/>
          <w:color w:val="FF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注：首次登录时会自动安装插件。如图2所示。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drawing>
          <wp:inline distT="0" distB="0" distL="0" distR="0">
            <wp:extent cx="3505200" cy="1181100"/>
            <wp:effectExtent l="0" t="0" r="0" b="0"/>
            <wp:docPr id="4" name="图片 4" descr="C:\Users\lijingqi\Documents\Tencent Files\147789024\FileRecv\MobileFile\Image\{_A8NYNBQ)(98FT274BCH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ijingqi\Documents\Tencent Files\147789024\FileRecv\MobileFile\Image\{_A8NYNBQ)(98FT274BCH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图2 网页登录时自动安装插件界面</w:t>
      </w:r>
    </w:p>
    <w:p>
      <w:pPr>
        <w:autoSpaceDE w:val="0"/>
        <w:autoSpaceDN w:val="0"/>
        <w:adjustRightInd w:val="0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登录后进入资源列表，可点击相应资源链接访问。</w:t>
      </w:r>
    </w:p>
    <w:p>
      <w:pPr>
        <w:pStyle w:val="9"/>
        <w:numPr>
          <w:ilvl w:val="0"/>
          <w:numId w:val="1"/>
        </w:numPr>
        <w:autoSpaceDE w:val="0"/>
        <w:autoSpaceDN w:val="0"/>
        <w:adjustRightInd w:val="0"/>
        <w:ind w:firstLineChars="0"/>
        <w:jc w:val="both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通过Easyconnect 客户端访问</w:t>
      </w:r>
    </w:p>
    <w:p>
      <w:pPr>
        <w:autoSpaceDE w:val="0"/>
        <w:autoSpaceDN w:val="0"/>
        <w:adjustRightInd w:val="0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第一步，使用浏览器访问https://vpn.hhu.edu.cn/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点击下载客户端安装，如图3和图4所示。</w:t>
      </w:r>
    </w:p>
    <w:p>
      <w:pPr>
        <w:autoSpaceDE w:val="0"/>
        <w:autoSpaceDN w:val="0"/>
        <w:adjustRightInd w:val="0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drawing>
          <wp:inline distT="0" distB="0" distL="0" distR="0">
            <wp:extent cx="2033905" cy="2447925"/>
            <wp:effectExtent l="0" t="0" r="4445" b="0"/>
            <wp:docPr id="3" name="图片 3" descr="C:\Users\lijingqi\Documents\Tencent Files\147789024\FileRecv\MobileFile\Image\528_A8XGG2S6{S`}6DF)S4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ijingqi\Documents\Tencent Files\147789024\FileRecv\MobileFile\Image\528_A8XGG2S6{S`}6DF)S4J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4424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drawing>
          <wp:inline distT="0" distB="0" distL="0" distR="0">
            <wp:extent cx="3095625" cy="2364740"/>
            <wp:effectExtent l="0" t="0" r="0" b="0"/>
            <wp:docPr id="5" name="图片 5" descr="C:\Users\lijingqi\Documents\Tencent Files\147789024\FileRecv\MobileFile\Image\E$04LXQHPOIU%~Q33)@]]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lijingqi\Documents\Tencent Files\147789024\FileRecv\MobileFile\Image\E$04LXQHPOIU%~Q33)@]]_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36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图3 下载客户端链接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ab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ab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ab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ab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图4 下载相应客户端</w:t>
      </w:r>
    </w:p>
    <w:p>
      <w:pPr>
        <w:autoSpaceDE w:val="0"/>
        <w:autoSpaceDN w:val="0"/>
        <w:adjustRightInd w:val="0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第二步：双击图标运行，如图5。在登录界面正确填写登录地址https://vpn.hhu.edu.cn/，如图6。用户名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密码与信息门户一致，如图7。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drawing>
          <wp:inline distT="0" distB="0" distL="0" distR="0">
            <wp:extent cx="704850" cy="762000"/>
            <wp:effectExtent l="0" t="0" r="0" b="0"/>
            <wp:docPr id="6" name="图片 6" descr="C:\Users\lijingqi\Documents\Tencent Files\147789024\FileRecv\MobileFile\Image\7)95BA[5JG}_T{DZL]H]CY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lijingqi\Documents\Tencent Files\147789024\FileRecv\MobileFile\Image\7)95BA[5JG}_T{DZL]H]CY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图5 VPN Easyconnect图标</w:t>
      </w:r>
    </w:p>
    <w:p>
      <w:pPr>
        <w:autoSpaceDE w:val="0"/>
        <w:autoSpaceDN w:val="0"/>
        <w:adjustRightInd w:val="0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drawing>
          <wp:inline distT="0" distB="0" distL="0" distR="0">
            <wp:extent cx="5274310" cy="3437255"/>
            <wp:effectExtent l="0" t="0" r="2540" b="0"/>
            <wp:docPr id="7" name="图片 7" descr="C:\Users\lijingqi\Documents\Tencent Files\147789024\FileRecv\MobileFile\Image\[ON$S46_FH3Q1%R6LF4IF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lijingqi\Documents\Tencent Files\147789024\FileRecv\MobileFile\Image\[ON$S46_FH3Q1%R6LF4IFM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图6 Easyconnect设置登录地址</w:t>
      </w:r>
    </w:p>
    <w:p>
      <w:pPr>
        <w:autoSpaceDE w:val="0"/>
        <w:autoSpaceDN w:val="0"/>
        <w:adjustRightInd w:val="0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drawing>
          <wp:inline distT="0" distB="0" distL="0" distR="0">
            <wp:extent cx="5274310" cy="3439795"/>
            <wp:effectExtent l="0" t="0" r="2540" b="8255"/>
            <wp:docPr id="8" name="图片 8" descr="C:\Users\lijingqi\Documents\Tencent Files\147789024\FileRecv\MobileFile\Image\SU%~32S)63I(3F80GRAW%7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lijingqi\Documents\Tencent Files\147789024\FileRecv\MobileFile\Image\SU%~32S)63I(3F80GRAW%7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图7 Easyconnect输入账号（即信息门户账号）</w:t>
      </w:r>
    </w:p>
    <w:p>
      <w:pPr>
        <w:autoSpaceDE w:val="0"/>
        <w:autoSpaceDN w:val="0"/>
        <w:adjustRightInd w:val="0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第三步：登陆成功后，弹出资源列表，同时右下角出现vpn图标。如图8所示。</w:t>
      </w:r>
    </w:p>
    <w:p>
      <w:pPr>
        <w:autoSpaceDE w:val="0"/>
        <w:autoSpaceDN w:val="0"/>
        <w:adjustRightInd w:val="0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drawing>
          <wp:inline distT="0" distB="0" distL="114300" distR="114300">
            <wp:extent cx="5270500" cy="3588385"/>
            <wp:effectExtent l="0" t="0" r="6350" b="1206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8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图8 VPN资源列表</w:t>
      </w:r>
    </w:p>
    <w:p>
      <w:pPr>
        <w:autoSpaceDE w:val="0"/>
        <w:autoSpaceDN w:val="0"/>
        <w:adjustRightInd w:val="0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第四步：直接在浏览器输入校内资源网站地址，如图9。</w:t>
      </w:r>
    </w:p>
    <w:p>
      <w:pPr>
        <w:autoSpaceDE w:val="0"/>
        <w:autoSpaceDN w:val="0"/>
        <w:adjustRightInd w:val="0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drawing>
          <wp:inline distT="0" distB="0" distL="0" distR="0">
            <wp:extent cx="5274310" cy="1560830"/>
            <wp:effectExtent l="0" t="0" r="2540" b="1270"/>
            <wp:docPr id="10" name="图片 10" descr="C:\Users\lijingqi\Documents\Tencent Files\147789024\FileRecv\MobileFile\Image\SPCN2NI8CIWPDPG9CP[2QW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lijingqi\Documents\Tencent Files\147789024\FileRecv\MobileFile\Image\SPCN2NI8CIWPDPG9CP[2QW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图9 访问校内资源</w:t>
      </w:r>
    </w:p>
    <w:p>
      <w:pPr>
        <w:autoSpaceDE w:val="0"/>
        <w:autoSpaceDN w:val="0"/>
        <w:adjustRightInd w:val="0"/>
        <w:jc w:val="both"/>
        <w:rPr>
          <w:rFonts w:hint="eastAsia" w:ascii="宋体" w:hAnsi="宋体" w:eastAsia="宋体" w:cs="宋体"/>
          <w:color w:val="FF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注意：</w:t>
      </w:r>
    </w:p>
    <w:p>
      <w:pPr>
        <w:autoSpaceDE w:val="0"/>
        <w:autoSpaceDN w:val="0"/>
        <w:adjustRightInd w:val="0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- 客户端安装过程中杀毒软件或防火墙有拦截提示，请务必选择允许操作。</w:t>
      </w:r>
    </w:p>
    <w:p>
      <w:pPr>
        <w:pStyle w:val="9"/>
        <w:numPr>
          <w:ilvl w:val="0"/>
          <w:numId w:val="1"/>
        </w:numPr>
        <w:autoSpaceDE w:val="0"/>
        <w:autoSpaceDN w:val="0"/>
        <w:adjustRightInd w:val="0"/>
        <w:ind w:firstLineChars="0"/>
        <w:jc w:val="both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手机APP访问</w:t>
      </w:r>
    </w:p>
    <w:p>
      <w:pPr>
        <w:autoSpaceDE w:val="0"/>
        <w:autoSpaceDN w:val="0"/>
        <w:adjustRightInd w:val="0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第一步，使用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手机端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浏览器访问https://vpn.hhu.edu.cn/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点击下载客户端安装，如上述图3和图4所示。</w:t>
      </w:r>
    </w:p>
    <w:p>
      <w:pPr>
        <w:autoSpaceDE w:val="0"/>
        <w:autoSpaceDN w:val="0"/>
        <w:adjustRightInd w:val="0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第二步，安装完成后，点击运行，输入VPN网址https://vpn.hhu.edu.cn/，如图10。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drawing>
          <wp:inline distT="0" distB="0" distL="0" distR="0">
            <wp:extent cx="1656715" cy="923925"/>
            <wp:effectExtent l="0" t="0" r="635" b="0"/>
            <wp:docPr id="13" name="图片 13" descr="C:\Users\lijingqi\Documents\Tencent Files\147789024\FileRecv\MobileFile\Screenshot_20210204_171526_com.sangfor.vpn.cl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lijingqi\Documents\Tencent Files\147789024\FileRecv\MobileFile\Screenshot_20210204_171526_com.sangfor.vpn.clien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74" b="6896"/>
                    <a:stretch>
                      <a:fillRect/>
                    </a:stretch>
                  </pic:blipFill>
                  <pic:spPr>
                    <a:xfrm>
                      <a:off x="0" y="0"/>
                      <a:ext cx="1661538" cy="9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图10 手机APP设置登录地址</w:t>
      </w:r>
    </w:p>
    <w:p>
      <w:pPr>
        <w:autoSpaceDE w:val="0"/>
        <w:autoSpaceDN w:val="0"/>
        <w:adjustRightInd w:val="0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第三步，输入用户名和密码（与信息门户相同），如图11所示。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drawing>
          <wp:inline distT="0" distB="0" distL="0" distR="0">
            <wp:extent cx="1656715" cy="1257300"/>
            <wp:effectExtent l="0" t="0" r="635" b="0"/>
            <wp:docPr id="12" name="图片 12" descr="C:\Users\lijingqi\Documents\Tencent Files\147789024\FileRecv\MobileFile\Screenshot_20210204_171552_com.sangfor.vpn.cl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lijingqi\Documents\Tencent Files\147789024\FileRecv\MobileFile\Screenshot_20210204_171552_com.sangfor.vpn.clien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151" b="5836"/>
                    <a:stretch>
                      <a:fillRect/>
                    </a:stretch>
                  </pic:blipFill>
                  <pic:spPr>
                    <a:xfrm>
                      <a:off x="0" y="0"/>
                      <a:ext cx="1661538" cy="126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图11 手机APP输入登录账号</w:t>
      </w:r>
    </w:p>
    <w:p>
      <w:pPr>
        <w:autoSpaceDE w:val="0"/>
        <w:autoSpaceDN w:val="0"/>
        <w:adjustRightInd w:val="0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登录后即可用手机浏览器访问相应校内资源。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DA5F2C"/>
    <w:multiLevelType w:val="multilevel"/>
    <w:tmpl w:val="76DA5F2C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1A"/>
    <w:rsid w:val="00027EAF"/>
    <w:rsid w:val="0005364B"/>
    <w:rsid w:val="00162CD5"/>
    <w:rsid w:val="0017370E"/>
    <w:rsid w:val="001B534F"/>
    <w:rsid w:val="00253562"/>
    <w:rsid w:val="002E26C9"/>
    <w:rsid w:val="0038751A"/>
    <w:rsid w:val="003F6F58"/>
    <w:rsid w:val="004B3D1F"/>
    <w:rsid w:val="005A78FF"/>
    <w:rsid w:val="00656CD1"/>
    <w:rsid w:val="00886E54"/>
    <w:rsid w:val="008A2BE6"/>
    <w:rsid w:val="008C4DC4"/>
    <w:rsid w:val="00923775"/>
    <w:rsid w:val="009250D2"/>
    <w:rsid w:val="00942145"/>
    <w:rsid w:val="009659E0"/>
    <w:rsid w:val="00996002"/>
    <w:rsid w:val="0099661E"/>
    <w:rsid w:val="00A217F1"/>
    <w:rsid w:val="00AC7024"/>
    <w:rsid w:val="00B06AD9"/>
    <w:rsid w:val="00B07396"/>
    <w:rsid w:val="00B41E13"/>
    <w:rsid w:val="00DE7884"/>
    <w:rsid w:val="00F32980"/>
    <w:rsid w:val="00F51387"/>
    <w:rsid w:val="078B6790"/>
    <w:rsid w:val="12454D69"/>
    <w:rsid w:val="20032B8B"/>
    <w:rsid w:val="29111B2C"/>
    <w:rsid w:val="2A5D1E12"/>
    <w:rsid w:val="2CE72097"/>
    <w:rsid w:val="39C179B5"/>
    <w:rsid w:val="40D235FC"/>
    <w:rsid w:val="4AF575B9"/>
    <w:rsid w:val="50087D6E"/>
    <w:rsid w:val="5B417C56"/>
    <w:rsid w:val="60291078"/>
    <w:rsid w:val="64C67A05"/>
    <w:rsid w:val="6B51387F"/>
    <w:rsid w:val="79A950A9"/>
    <w:rsid w:val="7A083F04"/>
    <w:rsid w:val="7A4E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  <w:style w:type="character" w:customStyle="1" w:styleId="12">
    <w:name w:val="页眉 Char"/>
    <w:basedOn w:val="7"/>
    <w:link w:val="5"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130</Words>
  <Characters>745</Characters>
  <Lines>6</Lines>
  <Paragraphs>1</Paragraphs>
  <TotalTime>6</TotalTime>
  <ScaleCrop>false</ScaleCrop>
  <LinksUpToDate>false</LinksUpToDate>
  <CharactersWithSpaces>874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2021-02-08T06:08:00Z</dcterms:created>
  <dc:creator>lijingqi</dc:creator>
  <cp:lastModifiedBy>滢俐</cp:lastModifiedBy>
  <dcterms:modified xsi:type="dcterms:W3CDTF">2021-06-23T03:09:00Z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B3625234EE4540A5AE6EF7886906FA29</vt:lpwstr>
  </property>
</Properties>
</file>